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6BF2B" w14:textId="54E76CD0" w:rsidR="00582B17" w:rsidRPr="00582B17" w:rsidRDefault="00582B17" w:rsidP="00582B1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82B17">
        <w:rPr>
          <w:rFonts w:ascii="Times New Roman" w:hAnsi="Times New Roman" w:cs="Times New Roman"/>
          <w:sz w:val="24"/>
          <w:szCs w:val="24"/>
          <w:lang w:val="es-ES"/>
        </w:rPr>
        <w:t>Queridos amigos y colegas</w:t>
      </w:r>
      <w:r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2A09371F" w14:textId="77777777" w:rsidR="00582B17" w:rsidRDefault="00582B17" w:rsidP="00C139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82B17">
        <w:rPr>
          <w:rFonts w:ascii="Times New Roman" w:hAnsi="Times New Roman" w:cs="Times New Roman"/>
          <w:sz w:val="24"/>
          <w:szCs w:val="24"/>
          <w:lang w:val="es-ES"/>
        </w:rPr>
        <w:t xml:space="preserve">Antes de los problemas relacionados con el contagio del covid-19, habíamos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publicado </w:t>
      </w:r>
      <w:r w:rsidRPr="00582B17">
        <w:rPr>
          <w:rFonts w:ascii="Times New Roman" w:hAnsi="Times New Roman" w:cs="Times New Roman"/>
          <w:sz w:val="24"/>
          <w:szCs w:val="24"/>
          <w:lang w:val="es-ES"/>
        </w:rPr>
        <w:t>una circular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en la que os informábamos</w:t>
      </w:r>
      <w:r w:rsidRPr="00582B17">
        <w:rPr>
          <w:rFonts w:ascii="Times New Roman" w:hAnsi="Times New Roman" w:cs="Times New Roman"/>
          <w:sz w:val="24"/>
          <w:szCs w:val="24"/>
          <w:lang w:val="es-ES"/>
        </w:rPr>
        <w:t xml:space="preserve"> sobre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la celebración</w:t>
      </w:r>
      <w:r w:rsidRPr="00582B1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del congreso</w:t>
      </w:r>
      <w:r w:rsidRPr="00582B17">
        <w:rPr>
          <w:rFonts w:ascii="Times New Roman" w:hAnsi="Times New Roman" w:cs="Times New Roman"/>
          <w:sz w:val="24"/>
          <w:szCs w:val="24"/>
          <w:lang w:val="es-ES"/>
        </w:rPr>
        <w:t xml:space="preserve"> "Lenguas menores y turismo"</w:t>
      </w:r>
      <w:r>
        <w:rPr>
          <w:rFonts w:ascii="Times New Roman" w:hAnsi="Times New Roman" w:cs="Times New Roman"/>
          <w:sz w:val="24"/>
          <w:szCs w:val="24"/>
          <w:lang w:val="es-ES"/>
        </w:rPr>
        <w:t>, durante</w:t>
      </w:r>
      <w:r w:rsidRPr="00582B1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el mes de </w:t>
      </w:r>
      <w:r w:rsidRPr="00582B17">
        <w:rPr>
          <w:rFonts w:ascii="Times New Roman" w:hAnsi="Times New Roman" w:cs="Times New Roman"/>
          <w:sz w:val="24"/>
          <w:szCs w:val="24"/>
          <w:lang w:val="es-ES"/>
        </w:rPr>
        <w:t>octubre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 2020,</w:t>
      </w:r>
      <w:r w:rsidRPr="00582B17">
        <w:rPr>
          <w:rFonts w:ascii="Times New Roman" w:hAnsi="Times New Roman" w:cs="Times New Roman"/>
          <w:sz w:val="24"/>
          <w:szCs w:val="24"/>
          <w:lang w:val="es-ES"/>
        </w:rPr>
        <w:t xml:space="preserve"> en Sassari</w:t>
      </w:r>
      <w:r>
        <w:rPr>
          <w:rFonts w:ascii="Times New Roman" w:hAnsi="Times New Roman" w:cs="Times New Roman"/>
          <w:sz w:val="24"/>
          <w:szCs w:val="24"/>
          <w:lang w:val="es-ES"/>
        </w:rPr>
        <w:t>, congreso que representaba el</w:t>
      </w:r>
      <w:r w:rsidRPr="00582B1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punto final</w:t>
      </w:r>
      <w:r w:rsidRPr="00582B17">
        <w:rPr>
          <w:rFonts w:ascii="Times New Roman" w:hAnsi="Times New Roman" w:cs="Times New Roman"/>
          <w:sz w:val="24"/>
          <w:szCs w:val="24"/>
          <w:lang w:val="es-ES"/>
        </w:rPr>
        <w:t xml:space="preserve"> de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nuestro proyecto de investigación</w:t>
      </w:r>
      <w:r w:rsidRPr="00582B17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8476FAE" w14:textId="10DECB44" w:rsidR="00582B17" w:rsidRDefault="00582B17" w:rsidP="00C139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Como ya habréis imaginado, l</w:t>
      </w:r>
      <w:r w:rsidRPr="00582B17">
        <w:rPr>
          <w:rFonts w:ascii="Times New Roman" w:hAnsi="Times New Roman" w:cs="Times New Roman"/>
          <w:sz w:val="24"/>
          <w:szCs w:val="24"/>
          <w:lang w:val="es-ES"/>
        </w:rPr>
        <w:t xml:space="preserve">as circunstancias nos </w:t>
      </w:r>
      <w:r>
        <w:rPr>
          <w:rFonts w:ascii="Times New Roman" w:hAnsi="Times New Roman" w:cs="Times New Roman"/>
          <w:sz w:val="24"/>
          <w:szCs w:val="24"/>
          <w:lang w:val="es-ES"/>
        </w:rPr>
        <w:t>impiden</w:t>
      </w:r>
      <w:r w:rsidRPr="00582B17">
        <w:rPr>
          <w:rFonts w:ascii="Times New Roman" w:hAnsi="Times New Roman" w:cs="Times New Roman"/>
          <w:sz w:val="24"/>
          <w:szCs w:val="24"/>
          <w:lang w:val="es-ES"/>
        </w:rPr>
        <w:t xml:space="preserve"> c</w:t>
      </w:r>
      <w:r>
        <w:rPr>
          <w:rFonts w:ascii="Times New Roman" w:hAnsi="Times New Roman" w:cs="Times New Roman"/>
          <w:sz w:val="24"/>
          <w:szCs w:val="24"/>
          <w:lang w:val="es-ES"/>
        </w:rPr>
        <w:t>elebrar este congreso en las fechas programadas</w:t>
      </w:r>
      <w:r w:rsidRPr="00582B17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por lo que hemos decidido aplazarlo a </w:t>
      </w:r>
      <w:r w:rsidRPr="00582B17">
        <w:rPr>
          <w:rFonts w:ascii="Times New Roman" w:hAnsi="Times New Roman" w:cs="Times New Roman"/>
          <w:sz w:val="24"/>
          <w:szCs w:val="24"/>
          <w:lang w:val="es-ES"/>
        </w:rPr>
        <w:t>los días 16 y 17 de abril de 2021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y organizarlo</w:t>
      </w:r>
      <w:r w:rsidRPr="00582B17">
        <w:rPr>
          <w:rFonts w:ascii="Times New Roman" w:hAnsi="Times New Roman" w:cs="Times New Roman"/>
          <w:sz w:val="24"/>
          <w:szCs w:val="24"/>
          <w:lang w:val="es-ES"/>
        </w:rPr>
        <w:t xml:space="preserve"> 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n la prestigiosa sede </w:t>
      </w:r>
      <w:r w:rsidRPr="00582B17">
        <w:rPr>
          <w:rFonts w:ascii="Times New Roman" w:hAnsi="Times New Roman" w:cs="Times New Roman"/>
          <w:sz w:val="24"/>
          <w:szCs w:val="24"/>
          <w:lang w:val="es-ES"/>
        </w:rPr>
        <w:t>de Alghero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4E28AB58" w14:textId="1059995B" w:rsidR="00582B17" w:rsidRDefault="00582B17" w:rsidP="00C139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Confiamos en que para esas fechas la situación sanitaria no nos cree problemas</w:t>
      </w:r>
      <w:r w:rsidR="00D71755">
        <w:rPr>
          <w:rFonts w:ascii="Times New Roman" w:hAnsi="Times New Roman" w:cs="Times New Roman"/>
          <w:sz w:val="24"/>
          <w:szCs w:val="24"/>
          <w:lang w:val="es-ES"/>
        </w:rPr>
        <w:t>: nuestro deseo es que paséis unos días en Cerdeña del mejor modo posible</w:t>
      </w:r>
      <w:r>
        <w:rPr>
          <w:rFonts w:ascii="Times New Roman" w:hAnsi="Times New Roman" w:cs="Times New Roman"/>
          <w:sz w:val="24"/>
          <w:szCs w:val="24"/>
          <w:lang w:val="es-ES"/>
        </w:rPr>
        <w:t>; de tod</w:t>
      </w:r>
      <w:r w:rsidR="00D71755">
        <w:rPr>
          <w:rFonts w:ascii="Times New Roman" w:hAnsi="Times New Roman" w:cs="Times New Roman"/>
          <w:sz w:val="24"/>
          <w:szCs w:val="24"/>
          <w:lang w:val="es-ES"/>
        </w:rPr>
        <w:t>a</w:t>
      </w:r>
      <w:r>
        <w:rPr>
          <w:rFonts w:ascii="Times New Roman" w:hAnsi="Times New Roman" w:cs="Times New Roman"/>
          <w:sz w:val="24"/>
          <w:szCs w:val="24"/>
          <w:lang w:val="es-ES"/>
        </w:rPr>
        <w:t>s m</w:t>
      </w:r>
      <w:r w:rsidR="00D71755">
        <w:rPr>
          <w:rFonts w:ascii="Times New Roman" w:hAnsi="Times New Roman" w:cs="Times New Roman"/>
          <w:sz w:val="24"/>
          <w:szCs w:val="24"/>
          <w:lang w:val="es-ES"/>
        </w:rPr>
        <w:t>aneras</w:t>
      </w:r>
      <w:r>
        <w:rPr>
          <w:rFonts w:ascii="Times New Roman" w:hAnsi="Times New Roman" w:cs="Times New Roman"/>
          <w:sz w:val="24"/>
          <w:szCs w:val="24"/>
          <w:lang w:val="es-ES"/>
        </w:rPr>
        <w:t>, en el caso de no ser así, el congreso tendría lugar igualmente, pero bajo la forma de un Webinar</w:t>
      </w:r>
      <w:r w:rsidR="00D71755">
        <w:rPr>
          <w:rFonts w:ascii="Times New Roman" w:hAnsi="Times New Roman" w:cs="Times New Roman"/>
          <w:sz w:val="24"/>
          <w:szCs w:val="24"/>
          <w:lang w:val="es-ES"/>
        </w:rPr>
        <w:t xml:space="preserve">, haciendo uso de una de las muchas plataformas que permiten desarrollar este tipo de encuentros. </w:t>
      </w:r>
    </w:p>
    <w:p w14:paraId="585CF054" w14:textId="279CB943" w:rsidR="00D71755" w:rsidRDefault="00D71755" w:rsidP="00C139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Por lo tanto, os proponemos la nueva circular en la que hemos introducido los cambios oportunos, esperando en que confirméis vuestra presencia.</w:t>
      </w:r>
    </w:p>
    <w:p w14:paraId="427C05C6" w14:textId="53A2A710" w:rsidR="00C139C4" w:rsidRPr="00C139C4" w:rsidRDefault="00C139C4" w:rsidP="00C139C4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***</w:t>
      </w:r>
      <w:bookmarkStart w:id="0" w:name="_GoBack"/>
      <w:bookmarkEnd w:id="0"/>
    </w:p>
    <w:p w14:paraId="01A94637" w14:textId="64F61E1E" w:rsidR="00582B17" w:rsidRDefault="00D71755" w:rsidP="00582B1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El congreso “LAS LENGUAS, EL TURISMO Y EL TERRITORIO”, punto final del proyecto de investigación </w:t>
      </w:r>
      <w:r w:rsidR="00582B17" w:rsidRPr="00582B17">
        <w:rPr>
          <w:rFonts w:ascii="Times New Roman" w:hAnsi="Times New Roman" w:cs="Times New Roman"/>
          <w:sz w:val="24"/>
          <w:szCs w:val="24"/>
          <w:lang w:val="es-ES"/>
        </w:rPr>
        <w:t>"Lenguas menores y turismo"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tendrá lugar</w:t>
      </w:r>
      <w:r w:rsidR="00582B17" w:rsidRPr="00582B17">
        <w:rPr>
          <w:rFonts w:ascii="Times New Roman" w:hAnsi="Times New Roman" w:cs="Times New Roman"/>
          <w:sz w:val="24"/>
          <w:szCs w:val="24"/>
          <w:lang w:val="es-ES"/>
        </w:rPr>
        <w:t xml:space="preserve"> en Alghero</w:t>
      </w:r>
      <w:r>
        <w:rPr>
          <w:rFonts w:ascii="Times New Roman" w:hAnsi="Times New Roman" w:cs="Times New Roman"/>
          <w:sz w:val="24"/>
          <w:szCs w:val="24"/>
          <w:lang w:val="es-ES"/>
        </w:rPr>
        <w:t>, durante los días 16 y 17 de abril de 2021.</w:t>
      </w:r>
    </w:p>
    <w:p w14:paraId="50EE5823" w14:textId="4FC94FE3" w:rsidR="00D71755" w:rsidRDefault="00D71755" w:rsidP="00582B1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El congreso, dirigido fundamentalmente a estudiosos</w:t>
      </w:r>
      <w:r w:rsidR="003B736E">
        <w:rPr>
          <w:rFonts w:ascii="Times New Roman" w:hAnsi="Times New Roman" w:cs="Times New Roman"/>
          <w:sz w:val="24"/>
          <w:szCs w:val="24"/>
          <w:lang w:val="es-ES"/>
        </w:rPr>
        <w:t xml:space="preserve"> de lengua y de literatura italiana, española y francesa, se centrará en los siguientes temas:</w:t>
      </w:r>
    </w:p>
    <w:p w14:paraId="75E9B2C6" w14:textId="222E7FB7" w:rsidR="00582B17" w:rsidRPr="00582B17" w:rsidRDefault="00582B17" w:rsidP="00582B1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82B17">
        <w:rPr>
          <w:rFonts w:ascii="Times New Roman" w:hAnsi="Times New Roman" w:cs="Times New Roman"/>
          <w:sz w:val="24"/>
          <w:szCs w:val="24"/>
          <w:lang w:val="es-ES"/>
        </w:rPr>
        <w:t xml:space="preserve">- </w:t>
      </w:r>
      <w:r w:rsidR="003B736E">
        <w:rPr>
          <w:rFonts w:ascii="Times New Roman" w:hAnsi="Times New Roman" w:cs="Times New Roman"/>
          <w:sz w:val="24"/>
          <w:szCs w:val="24"/>
          <w:lang w:val="es-ES"/>
        </w:rPr>
        <w:t>Lengua</w:t>
      </w:r>
      <w:r w:rsidRPr="00582B17">
        <w:rPr>
          <w:rFonts w:ascii="Times New Roman" w:hAnsi="Times New Roman" w:cs="Times New Roman"/>
          <w:sz w:val="24"/>
          <w:szCs w:val="24"/>
          <w:lang w:val="es-ES"/>
        </w:rPr>
        <w:t xml:space="preserve"> y turismo: generalidades</w:t>
      </w:r>
      <w:r w:rsidR="003B736E">
        <w:rPr>
          <w:rFonts w:ascii="Times New Roman" w:hAnsi="Times New Roman" w:cs="Times New Roman"/>
          <w:sz w:val="24"/>
          <w:szCs w:val="24"/>
          <w:lang w:val="es-ES"/>
        </w:rPr>
        <w:t>;</w:t>
      </w:r>
    </w:p>
    <w:p w14:paraId="217C43B4" w14:textId="6CE65576" w:rsidR="00582B17" w:rsidRPr="00582B17" w:rsidRDefault="00582B17" w:rsidP="00582B1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82B17">
        <w:rPr>
          <w:rFonts w:ascii="Times New Roman" w:hAnsi="Times New Roman" w:cs="Times New Roman"/>
          <w:sz w:val="24"/>
          <w:szCs w:val="24"/>
          <w:lang w:val="es-ES"/>
        </w:rPr>
        <w:t>- L</w:t>
      </w:r>
      <w:r w:rsidR="003B736E">
        <w:rPr>
          <w:rFonts w:ascii="Times New Roman" w:hAnsi="Times New Roman" w:cs="Times New Roman"/>
          <w:sz w:val="24"/>
          <w:szCs w:val="24"/>
          <w:lang w:val="es-ES"/>
        </w:rPr>
        <w:t>as lenguas</w:t>
      </w:r>
      <w:r w:rsidRPr="00582B17">
        <w:rPr>
          <w:rFonts w:ascii="Times New Roman" w:hAnsi="Times New Roman" w:cs="Times New Roman"/>
          <w:sz w:val="24"/>
          <w:szCs w:val="24"/>
          <w:lang w:val="es-ES"/>
        </w:rPr>
        <w:t xml:space="preserve"> como elemento de atracción turística</w:t>
      </w:r>
      <w:r w:rsidR="003B736E">
        <w:rPr>
          <w:rFonts w:ascii="Times New Roman" w:hAnsi="Times New Roman" w:cs="Times New Roman"/>
          <w:sz w:val="24"/>
          <w:szCs w:val="24"/>
          <w:lang w:val="es-ES"/>
        </w:rPr>
        <w:t>;</w:t>
      </w:r>
    </w:p>
    <w:p w14:paraId="373E07EA" w14:textId="5B6982BB" w:rsidR="00582B17" w:rsidRPr="00582B17" w:rsidRDefault="00582B17" w:rsidP="00582B1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82B17">
        <w:rPr>
          <w:rFonts w:ascii="Times New Roman" w:hAnsi="Times New Roman" w:cs="Times New Roman"/>
          <w:sz w:val="24"/>
          <w:szCs w:val="24"/>
          <w:lang w:val="es-ES"/>
        </w:rPr>
        <w:t>- El turismo como elemento de crisis y/o desarrollo de identidades lingüísticas</w:t>
      </w:r>
      <w:r w:rsidR="003B736E">
        <w:rPr>
          <w:rFonts w:ascii="Times New Roman" w:hAnsi="Times New Roman" w:cs="Times New Roman"/>
          <w:sz w:val="24"/>
          <w:szCs w:val="24"/>
          <w:lang w:val="es-ES"/>
        </w:rPr>
        <w:t>;</w:t>
      </w:r>
    </w:p>
    <w:p w14:paraId="42660B05" w14:textId="7675A8A9" w:rsidR="003B736E" w:rsidRDefault="00582B17" w:rsidP="00582B1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82B17">
        <w:rPr>
          <w:rFonts w:ascii="Times New Roman" w:hAnsi="Times New Roman" w:cs="Times New Roman"/>
          <w:sz w:val="24"/>
          <w:szCs w:val="24"/>
          <w:lang w:val="es-ES"/>
        </w:rPr>
        <w:t>- El viaje como experiencia literaria</w:t>
      </w:r>
      <w:r w:rsidR="003B736E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</w:p>
    <w:p w14:paraId="1AD4536F" w14:textId="519B051A" w:rsidR="003B736E" w:rsidRPr="00582B17" w:rsidRDefault="003B736E" w:rsidP="00582B1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- Viajeros en la literatura;</w:t>
      </w:r>
    </w:p>
    <w:p w14:paraId="79DCD245" w14:textId="7075FE0A" w:rsidR="00582B17" w:rsidRPr="00582B17" w:rsidRDefault="00582B17" w:rsidP="00582B1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82B17">
        <w:rPr>
          <w:rFonts w:ascii="Times New Roman" w:hAnsi="Times New Roman" w:cs="Times New Roman"/>
          <w:sz w:val="24"/>
          <w:szCs w:val="24"/>
          <w:lang w:val="es-ES"/>
        </w:rPr>
        <w:t>- Lenguas</w:t>
      </w:r>
      <w:r w:rsidR="003B736E">
        <w:rPr>
          <w:rFonts w:ascii="Times New Roman" w:hAnsi="Times New Roman" w:cs="Times New Roman"/>
          <w:sz w:val="24"/>
          <w:szCs w:val="24"/>
          <w:lang w:val="es-ES"/>
        </w:rPr>
        <w:t>, literatura</w:t>
      </w:r>
      <w:r w:rsidRPr="00582B17">
        <w:rPr>
          <w:rFonts w:ascii="Times New Roman" w:hAnsi="Times New Roman" w:cs="Times New Roman"/>
          <w:sz w:val="24"/>
          <w:szCs w:val="24"/>
          <w:lang w:val="es-ES"/>
        </w:rPr>
        <w:t xml:space="preserve"> y territorio</w:t>
      </w:r>
      <w:r w:rsidR="003B736E">
        <w:rPr>
          <w:rFonts w:ascii="Times New Roman" w:hAnsi="Times New Roman" w:cs="Times New Roman"/>
          <w:sz w:val="24"/>
          <w:szCs w:val="24"/>
          <w:lang w:val="es-ES"/>
        </w:rPr>
        <w:t>;</w:t>
      </w:r>
    </w:p>
    <w:p w14:paraId="277BA9E3" w14:textId="2FA6B2E5" w:rsidR="00582B17" w:rsidRPr="00582B17" w:rsidRDefault="00582B17" w:rsidP="00582B1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82B17">
        <w:rPr>
          <w:rFonts w:ascii="Times New Roman" w:hAnsi="Times New Roman" w:cs="Times New Roman"/>
          <w:sz w:val="24"/>
          <w:szCs w:val="24"/>
          <w:lang w:val="es-ES"/>
        </w:rPr>
        <w:t>- Profesiones lingüísticas y turismo</w:t>
      </w:r>
      <w:r w:rsidR="003B736E">
        <w:rPr>
          <w:rFonts w:ascii="Times New Roman" w:hAnsi="Times New Roman" w:cs="Times New Roman"/>
          <w:sz w:val="24"/>
          <w:szCs w:val="24"/>
          <w:lang w:val="es-ES"/>
        </w:rPr>
        <w:t>;</w:t>
      </w:r>
    </w:p>
    <w:p w14:paraId="4E313704" w14:textId="6F3313D0" w:rsidR="00582B17" w:rsidRPr="00582B17" w:rsidRDefault="00582B17" w:rsidP="00582B1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82B17">
        <w:rPr>
          <w:rFonts w:ascii="Times New Roman" w:hAnsi="Times New Roman" w:cs="Times New Roman"/>
          <w:sz w:val="24"/>
          <w:szCs w:val="24"/>
          <w:lang w:val="es-ES"/>
        </w:rPr>
        <w:t xml:space="preserve">- </w:t>
      </w:r>
      <w:r w:rsidR="003B736E">
        <w:rPr>
          <w:rFonts w:ascii="Times New Roman" w:hAnsi="Times New Roman" w:cs="Times New Roman"/>
          <w:sz w:val="24"/>
          <w:szCs w:val="24"/>
          <w:lang w:val="es-ES"/>
        </w:rPr>
        <w:t xml:space="preserve">Lenguas </w:t>
      </w:r>
      <w:r w:rsidRPr="00582B17">
        <w:rPr>
          <w:rFonts w:ascii="Times New Roman" w:hAnsi="Times New Roman" w:cs="Times New Roman"/>
          <w:sz w:val="24"/>
          <w:szCs w:val="24"/>
          <w:lang w:val="es-ES"/>
        </w:rPr>
        <w:t>y marketing</w:t>
      </w:r>
      <w:r w:rsidR="003B736E">
        <w:rPr>
          <w:rFonts w:ascii="Times New Roman" w:hAnsi="Times New Roman" w:cs="Times New Roman"/>
          <w:sz w:val="24"/>
          <w:szCs w:val="24"/>
          <w:lang w:val="es-ES"/>
        </w:rPr>
        <w:t>;</w:t>
      </w:r>
    </w:p>
    <w:p w14:paraId="51186E37" w14:textId="77777777" w:rsidR="00582B17" w:rsidRPr="00582B17" w:rsidRDefault="00582B17" w:rsidP="00582B1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149250C" w14:textId="23E4BAE0" w:rsidR="00582B17" w:rsidRPr="00582B17" w:rsidRDefault="003B736E" w:rsidP="00582B1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Los trabajos podrán presentarse en las siguientes lenguas</w:t>
      </w:r>
      <w:r w:rsidR="00582B17" w:rsidRPr="00582B17">
        <w:rPr>
          <w:rFonts w:ascii="Times New Roman" w:hAnsi="Times New Roman" w:cs="Times New Roman"/>
          <w:sz w:val="24"/>
          <w:szCs w:val="24"/>
          <w:lang w:val="es-ES"/>
        </w:rPr>
        <w:t>: italiano, francés, español, inglés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5E1F1ADE" w14:textId="7D5FB8AC" w:rsidR="00582B17" w:rsidRPr="00582B17" w:rsidRDefault="003B736E" w:rsidP="00582B1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Los estudiosos interesados en participar al congreso tendrán que mandar un breve resumen de su comunicación y un breve curriculum vitae antes del 1 de octubre 2020 a las siguientes direcciones:</w:t>
      </w:r>
    </w:p>
    <w:p w14:paraId="686AB1A2" w14:textId="6BD9E879" w:rsidR="00582B17" w:rsidRPr="00582B17" w:rsidRDefault="00582B17" w:rsidP="00582B1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82B17">
        <w:rPr>
          <w:rFonts w:ascii="Times New Roman" w:hAnsi="Times New Roman" w:cs="Times New Roman"/>
          <w:sz w:val="24"/>
          <w:szCs w:val="24"/>
          <w:lang w:val="es-ES"/>
        </w:rPr>
        <w:t>ftoso@uniss.it (para las propuestas de los estudiosos de área italiana)</w:t>
      </w:r>
    </w:p>
    <w:p w14:paraId="602D83CB" w14:textId="69187F56" w:rsidR="00582B17" w:rsidRPr="00582B17" w:rsidRDefault="00582B17" w:rsidP="00582B1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82B17">
        <w:rPr>
          <w:rFonts w:ascii="Times New Roman" w:hAnsi="Times New Roman" w:cs="Times New Roman"/>
          <w:sz w:val="24"/>
          <w:szCs w:val="24"/>
          <w:lang w:val="es-ES"/>
        </w:rPr>
        <w:t xml:space="preserve">ldevilla@uniss.it (para las propuestas de los estudiosos de </w:t>
      </w:r>
      <w:r w:rsidR="003B736E">
        <w:rPr>
          <w:rFonts w:ascii="Times New Roman" w:hAnsi="Times New Roman" w:cs="Times New Roman"/>
          <w:sz w:val="24"/>
          <w:szCs w:val="24"/>
          <w:lang w:val="es-ES"/>
        </w:rPr>
        <w:t>área</w:t>
      </w:r>
      <w:r w:rsidRPr="00582B17">
        <w:rPr>
          <w:rFonts w:ascii="Times New Roman" w:hAnsi="Times New Roman" w:cs="Times New Roman"/>
          <w:sz w:val="24"/>
          <w:szCs w:val="24"/>
          <w:lang w:val="es-ES"/>
        </w:rPr>
        <w:t xml:space="preserve"> francesa)</w:t>
      </w:r>
    </w:p>
    <w:p w14:paraId="4D25EAD2" w14:textId="21B848D2" w:rsidR="00582B17" w:rsidRPr="00582B17" w:rsidRDefault="00582B17" w:rsidP="00582B1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82B17">
        <w:rPr>
          <w:rFonts w:ascii="Times New Roman" w:hAnsi="Times New Roman" w:cs="Times New Roman"/>
          <w:sz w:val="24"/>
          <w:szCs w:val="24"/>
          <w:lang w:val="es-ES"/>
        </w:rPr>
        <w:t>mgallen@uniss.it (para las propuestas de los estudiosos de área española)</w:t>
      </w:r>
    </w:p>
    <w:p w14:paraId="42AE5F98" w14:textId="77777777" w:rsidR="00582B17" w:rsidRPr="00582B17" w:rsidRDefault="00582B17" w:rsidP="00582B1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69613E0" w14:textId="2F3CA0F9" w:rsidR="00582B17" w:rsidRPr="00582B17" w:rsidRDefault="00582B17" w:rsidP="00582B1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82B17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Las propuestas de participación serán examinadas y aprobadas por </w:t>
      </w:r>
      <w:r w:rsidR="003B736E">
        <w:rPr>
          <w:rFonts w:ascii="Times New Roman" w:hAnsi="Times New Roman" w:cs="Times New Roman"/>
          <w:sz w:val="24"/>
          <w:szCs w:val="24"/>
          <w:lang w:val="es-ES"/>
        </w:rPr>
        <w:t>el Comité Científico formado por:</w:t>
      </w:r>
    </w:p>
    <w:p w14:paraId="63BFE719" w14:textId="5EAA2879" w:rsidR="00582B17" w:rsidRPr="0084306E" w:rsidRDefault="003B736E" w:rsidP="00582B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</w:t>
      </w:r>
      <w:r w:rsidR="00582B17" w:rsidRPr="003B736E">
        <w:rPr>
          <w:rFonts w:ascii="Times New Roman" w:hAnsi="Times New Roman" w:cs="Times New Roman"/>
          <w:sz w:val="24"/>
          <w:szCs w:val="24"/>
        </w:rPr>
        <w:t xml:space="preserve"> Giovanni Agresti (Bordeaux Montaigne)</w:t>
      </w:r>
      <w:r w:rsidR="0084306E">
        <w:rPr>
          <w:rFonts w:ascii="Times New Roman" w:hAnsi="Times New Roman" w:cs="Times New Roman"/>
          <w:sz w:val="24"/>
          <w:szCs w:val="24"/>
        </w:rPr>
        <w:t>, Prof.</w:t>
      </w:r>
      <w:r w:rsidR="00582B17" w:rsidRPr="003B736E">
        <w:rPr>
          <w:rFonts w:ascii="Times New Roman" w:hAnsi="Times New Roman" w:cs="Times New Roman"/>
          <w:sz w:val="24"/>
          <w:szCs w:val="24"/>
        </w:rPr>
        <w:t xml:space="preserve"> Lorenzo</w:t>
      </w:r>
      <w:r w:rsidR="0084306E">
        <w:rPr>
          <w:rFonts w:ascii="Times New Roman" w:hAnsi="Times New Roman" w:cs="Times New Roman"/>
          <w:sz w:val="24"/>
          <w:szCs w:val="24"/>
        </w:rPr>
        <w:t xml:space="preserve"> </w:t>
      </w:r>
      <w:r w:rsidR="00582B17" w:rsidRPr="0084306E">
        <w:rPr>
          <w:rFonts w:ascii="Times New Roman" w:hAnsi="Times New Roman" w:cs="Times New Roman"/>
          <w:sz w:val="24"/>
          <w:szCs w:val="24"/>
        </w:rPr>
        <w:t xml:space="preserve">Devilla (Sassari), </w:t>
      </w:r>
      <w:r w:rsidR="0084306E">
        <w:rPr>
          <w:rFonts w:ascii="Times New Roman" w:hAnsi="Times New Roman" w:cs="Times New Roman"/>
          <w:sz w:val="24"/>
          <w:szCs w:val="24"/>
        </w:rPr>
        <w:t xml:space="preserve">Prof.ssa </w:t>
      </w:r>
      <w:r w:rsidR="00582B17" w:rsidRPr="0084306E">
        <w:rPr>
          <w:rFonts w:ascii="Times New Roman" w:hAnsi="Times New Roman" w:cs="Times New Roman"/>
          <w:sz w:val="24"/>
          <w:szCs w:val="24"/>
        </w:rPr>
        <w:t>Enrica Galazzi (Universidad Católica del Sagrado Corazón de Milán),</w:t>
      </w:r>
      <w:r w:rsidR="0084306E">
        <w:rPr>
          <w:rFonts w:ascii="Times New Roman" w:hAnsi="Times New Roman" w:cs="Times New Roman"/>
          <w:sz w:val="24"/>
          <w:szCs w:val="24"/>
        </w:rPr>
        <w:t xml:space="preserve"> Prof.ssa </w:t>
      </w:r>
      <w:r w:rsidR="00582B17" w:rsidRPr="00582B17">
        <w:rPr>
          <w:rFonts w:ascii="Times New Roman" w:hAnsi="Times New Roman" w:cs="Times New Roman"/>
          <w:sz w:val="24"/>
          <w:szCs w:val="24"/>
        </w:rPr>
        <w:t xml:space="preserve">Marta Galiñanes Gallén (Sassari), </w:t>
      </w:r>
      <w:r w:rsidR="0084306E">
        <w:rPr>
          <w:rFonts w:ascii="Times New Roman" w:hAnsi="Times New Roman" w:cs="Times New Roman"/>
          <w:sz w:val="24"/>
          <w:szCs w:val="24"/>
        </w:rPr>
        <w:t xml:space="preserve">Prof.ssa </w:t>
      </w:r>
      <w:r w:rsidR="00582B17" w:rsidRPr="00582B17">
        <w:rPr>
          <w:rFonts w:ascii="Times New Roman" w:hAnsi="Times New Roman" w:cs="Times New Roman"/>
          <w:sz w:val="24"/>
          <w:szCs w:val="24"/>
        </w:rPr>
        <w:t xml:space="preserve">Antonina Paba (Cagliari), </w:t>
      </w:r>
      <w:r w:rsidR="0084306E">
        <w:rPr>
          <w:rFonts w:ascii="Times New Roman" w:hAnsi="Times New Roman" w:cs="Times New Roman"/>
          <w:sz w:val="24"/>
          <w:szCs w:val="24"/>
        </w:rPr>
        <w:t xml:space="preserve">Prof. </w:t>
      </w:r>
      <w:r w:rsidR="00582B17" w:rsidRPr="00582B17">
        <w:rPr>
          <w:rFonts w:ascii="Times New Roman" w:hAnsi="Times New Roman" w:cs="Times New Roman"/>
          <w:sz w:val="24"/>
          <w:szCs w:val="24"/>
        </w:rPr>
        <w:t>Antonio Pinna</w:t>
      </w:r>
      <w:r w:rsidR="0084306E">
        <w:rPr>
          <w:rFonts w:ascii="Times New Roman" w:hAnsi="Times New Roman" w:cs="Times New Roman"/>
          <w:sz w:val="24"/>
          <w:szCs w:val="24"/>
        </w:rPr>
        <w:t xml:space="preserve"> (Sassari), Prof. </w:t>
      </w:r>
      <w:r w:rsidR="00582B17" w:rsidRPr="00582B17">
        <w:rPr>
          <w:rFonts w:ascii="Times New Roman" w:hAnsi="Times New Roman" w:cs="Times New Roman"/>
          <w:sz w:val="24"/>
          <w:szCs w:val="24"/>
        </w:rPr>
        <w:t xml:space="preserve">Marcial Rubio Árquez (Chieti-Pescara G. D'Annunzio), </w:t>
      </w:r>
      <w:r w:rsidR="0084306E">
        <w:rPr>
          <w:rFonts w:ascii="Times New Roman" w:hAnsi="Times New Roman" w:cs="Times New Roman"/>
          <w:sz w:val="24"/>
          <w:szCs w:val="24"/>
        </w:rPr>
        <w:t xml:space="preserve">Prof. </w:t>
      </w:r>
      <w:r w:rsidR="00582B17" w:rsidRPr="00582B17">
        <w:rPr>
          <w:rFonts w:ascii="Times New Roman" w:hAnsi="Times New Roman" w:cs="Times New Roman"/>
          <w:sz w:val="24"/>
          <w:szCs w:val="24"/>
        </w:rPr>
        <w:t>Fiorenzo Toso</w:t>
      </w:r>
      <w:r w:rsidR="0084306E">
        <w:rPr>
          <w:rFonts w:ascii="Times New Roman" w:hAnsi="Times New Roman" w:cs="Times New Roman"/>
          <w:sz w:val="24"/>
          <w:szCs w:val="24"/>
        </w:rPr>
        <w:t xml:space="preserve"> </w:t>
      </w:r>
      <w:r w:rsidR="00582B17" w:rsidRPr="0084306E">
        <w:rPr>
          <w:rFonts w:ascii="Times New Roman" w:hAnsi="Times New Roman" w:cs="Times New Roman"/>
          <w:sz w:val="24"/>
          <w:szCs w:val="24"/>
        </w:rPr>
        <w:t>(Sassari).</w:t>
      </w:r>
    </w:p>
    <w:p w14:paraId="54119C7F" w14:textId="0BD1BEFC" w:rsidR="00582B17" w:rsidRPr="0084306E" w:rsidRDefault="0084306E" w:rsidP="00582B1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4306E">
        <w:rPr>
          <w:rFonts w:ascii="Times New Roman" w:hAnsi="Times New Roman" w:cs="Times New Roman"/>
          <w:sz w:val="24"/>
          <w:szCs w:val="24"/>
          <w:lang w:val="es-ES"/>
        </w:rPr>
        <w:t xml:space="preserve">Los </w:t>
      </w:r>
      <w:r>
        <w:rPr>
          <w:rFonts w:ascii="Times New Roman" w:hAnsi="Times New Roman" w:cs="Times New Roman"/>
          <w:sz w:val="24"/>
          <w:szCs w:val="24"/>
          <w:lang w:val="es-ES"/>
        </w:rPr>
        <w:t>trabajos presentados durante el congreso serán publicados en un volumen monográfico con un editor de reconocido prestigio.</w:t>
      </w:r>
    </w:p>
    <w:p w14:paraId="68EADCF4" w14:textId="77777777" w:rsidR="00582B17" w:rsidRPr="00582B17" w:rsidRDefault="00582B17" w:rsidP="00582B1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82B17">
        <w:rPr>
          <w:rFonts w:ascii="Times New Roman" w:hAnsi="Times New Roman" w:cs="Times New Roman"/>
          <w:sz w:val="24"/>
          <w:szCs w:val="24"/>
          <w:lang w:val="es-ES"/>
        </w:rPr>
        <w:t>El comité organizador</w:t>
      </w:r>
    </w:p>
    <w:p w14:paraId="152B628C" w14:textId="10700499" w:rsidR="00582B17" w:rsidRPr="00C139C4" w:rsidRDefault="00582B17" w:rsidP="00582B1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139C4">
        <w:rPr>
          <w:rFonts w:ascii="Times New Roman" w:hAnsi="Times New Roman" w:cs="Times New Roman"/>
          <w:sz w:val="24"/>
          <w:szCs w:val="24"/>
          <w:lang w:val="es-ES"/>
        </w:rPr>
        <w:t>Lorenzo Devilla, Marta Galiñanes Gallén, Fiorenzo Toso</w:t>
      </w:r>
    </w:p>
    <w:p w14:paraId="4C8F457B" w14:textId="08988618" w:rsidR="006E3266" w:rsidRPr="00582B17" w:rsidRDefault="006E3266" w:rsidP="00582B1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sectPr w:rsidR="006E3266" w:rsidRPr="00582B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F1"/>
    <w:rsid w:val="003B736E"/>
    <w:rsid w:val="00582B17"/>
    <w:rsid w:val="006978F1"/>
    <w:rsid w:val="006E3266"/>
    <w:rsid w:val="0084306E"/>
    <w:rsid w:val="00C139C4"/>
    <w:rsid w:val="00D7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574A6"/>
  <w15:chartTrackingRefBased/>
  <w15:docId w15:val="{C74AC587-C28C-465A-996C-5F4F0898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5</cp:revision>
  <dcterms:created xsi:type="dcterms:W3CDTF">2020-07-06T10:45:00Z</dcterms:created>
  <dcterms:modified xsi:type="dcterms:W3CDTF">2020-07-06T11:21:00Z</dcterms:modified>
</cp:coreProperties>
</file>