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E870" w14:textId="77777777" w:rsidR="0066313C" w:rsidRPr="00F77516" w:rsidRDefault="0066313C" w:rsidP="0066313C">
      <w:pPr>
        <w:pStyle w:val="PreformattatoHTML"/>
        <w:jc w:val="center"/>
        <w:rPr>
          <w:rStyle w:val="y2iqfc"/>
          <w:rFonts w:ascii="Times New Roman" w:hAnsi="Times New Roman" w:cs="Times New Roman"/>
          <w:sz w:val="24"/>
          <w:szCs w:val="24"/>
          <w:lang w:val="it-IT"/>
        </w:rPr>
      </w:pPr>
      <w:r w:rsidRPr="00F77516">
        <w:rPr>
          <w:rStyle w:val="y2iqfc"/>
          <w:rFonts w:ascii="Times New Roman" w:hAnsi="Times New Roman" w:cs="Times New Roman"/>
          <w:sz w:val="24"/>
          <w:szCs w:val="24"/>
          <w:lang w:val="it-IT"/>
        </w:rPr>
        <w:t>ANUNCIO DE CONFERENCIA Y CONVOCATORIA</w:t>
      </w:r>
    </w:p>
    <w:p w14:paraId="3B26FDB5" w14:textId="77777777" w:rsidR="0066313C" w:rsidRDefault="0066313C" w:rsidP="0066313C">
      <w:pPr>
        <w:pStyle w:val="PreformattatoHTML"/>
        <w:jc w:val="center"/>
        <w:rPr>
          <w:rStyle w:val="y2iqfc"/>
          <w:rFonts w:ascii="Times New Roman" w:hAnsi="Times New Roman" w:cs="Times New Roman"/>
          <w:sz w:val="24"/>
          <w:szCs w:val="24"/>
          <w:lang w:val="it-IT"/>
        </w:rPr>
      </w:pPr>
      <w:r w:rsidRPr="0066313C">
        <w:rPr>
          <w:rStyle w:val="y2iqfc"/>
          <w:rFonts w:ascii="Times New Roman" w:hAnsi="Times New Roman" w:cs="Times New Roman"/>
          <w:sz w:val="24"/>
          <w:szCs w:val="24"/>
          <w:lang w:val="it-IT"/>
        </w:rPr>
        <w:t>Università di Modena e Reggio E</w:t>
      </w:r>
      <w:r>
        <w:rPr>
          <w:rStyle w:val="y2iqfc"/>
          <w:rFonts w:ascii="Times New Roman" w:hAnsi="Times New Roman" w:cs="Times New Roman"/>
          <w:sz w:val="24"/>
          <w:szCs w:val="24"/>
          <w:lang w:val="it-IT"/>
        </w:rPr>
        <w:t>milia</w:t>
      </w:r>
    </w:p>
    <w:p w14:paraId="61DFEDAE" w14:textId="77777777" w:rsidR="0066313C" w:rsidRPr="0066313C" w:rsidRDefault="0066313C" w:rsidP="0066313C">
      <w:pPr>
        <w:pStyle w:val="PreformattatoHTML"/>
        <w:jc w:val="center"/>
        <w:rPr>
          <w:rFonts w:ascii="Times New Roman" w:hAnsi="Times New Roman" w:cs="Times New Roman"/>
          <w:sz w:val="24"/>
          <w:szCs w:val="24"/>
        </w:rPr>
      </w:pPr>
      <w:r w:rsidRPr="0066313C">
        <w:rPr>
          <w:rFonts w:ascii="Times New Roman" w:hAnsi="Times New Roman" w:cs="Times New Roman"/>
          <w:sz w:val="24"/>
          <w:szCs w:val="24"/>
        </w:rPr>
        <w:t>18-19 de Noviembre de 2021</w:t>
      </w:r>
    </w:p>
    <w:p w14:paraId="66AE1FC0" w14:textId="77777777" w:rsidR="0066313C" w:rsidRPr="0066313C" w:rsidRDefault="00453B45" w:rsidP="0066313C">
      <w:pPr>
        <w:pStyle w:val="PreformattatoHTML"/>
        <w:jc w:val="center"/>
        <w:rPr>
          <w:rFonts w:ascii="Times New Roman" w:hAnsi="Times New Roman" w:cs="Times New Roman"/>
          <w:sz w:val="24"/>
          <w:szCs w:val="24"/>
        </w:rPr>
      </w:pPr>
      <w:r>
        <w:rPr>
          <w:rFonts w:ascii="Times New Roman" w:hAnsi="Times New Roman" w:cs="Times New Roman"/>
          <w:sz w:val="24"/>
          <w:szCs w:val="24"/>
        </w:rPr>
        <w:t>Conferencia</w:t>
      </w:r>
      <w:r w:rsidR="0066313C" w:rsidRPr="0066313C">
        <w:rPr>
          <w:rFonts w:ascii="Times New Roman" w:hAnsi="Times New Roman" w:cs="Times New Roman"/>
          <w:sz w:val="24"/>
          <w:szCs w:val="24"/>
        </w:rPr>
        <w:t xml:space="preserve"> online</w:t>
      </w:r>
    </w:p>
    <w:p w14:paraId="4104E609" w14:textId="77777777" w:rsidR="0066313C" w:rsidRPr="0066313C" w:rsidRDefault="0066313C">
      <w:pPr>
        <w:rPr>
          <w:rFonts w:cs="Times New Roman"/>
          <w:sz w:val="28"/>
          <w:szCs w:val="28"/>
        </w:rPr>
      </w:pPr>
    </w:p>
    <w:p w14:paraId="73F9C693" w14:textId="77777777" w:rsidR="0066313C" w:rsidRPr="0066313C" w:rsidRDefault="0066313C" w:rsidP="0066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eastAsia="es-ES"/>
        </w:rPr>
      </w:pPr>
      <w:r w:rsidRPr="0066313C">
        <w:rPr>
          <w:rFonts w:eastAsia="Times New Roman" w:cs="Times New Roman"/>
          <w:sz w:val="28"/>
          <w:szCs w:val="28"/>
          <w:lang w:eastAsia="es-ES"/>
        </w:rPr>
        <w:t>Explorando palabras en la transformación digital</w:t>
      </w:r>
    </w:p>
    <w:p w14:paraId="5043F767" w14:textId="77777777" w:rsidR="0066313C" w:rsidRPr="00453B45" w:rsidRDefault="0066313C" w:rsidP="0066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Cs w:val="24"/>
          <w:lang w:eastAsia="es-ES"/>
        </w:rPr>
      </w:pPr>
      <w:r w:rsidRPr="00453B45">
        <w:rPr>
          <w:rFonts w:eastAsia="Times New Roman" w:cs="Times New Roman"/>
          <w:szCs w:val="24"/>
          <w:lang w:eastAsia="es-ES"/>
        </w:rPr>
        <w:t>Herramientas y enfoques para el estudio de léxico y fraseología en dominios discurs</w:t>
      </w:r>
      <w:r w:rsidR="00DB2FDF">
        <w:rPr>
          <w:rFonts w:eastAsia="Times New Roman" w:cs="Times New Roman"/>
          <w:szCs w:val="24"/>
          <w:lang w:eastAsia="es-ES"/>
        </w:rPr>
        <w:t>iv</w:t>
      </w:r>
      <w:r w:rsidRPr="00453B45">
        <w:rPr>
          <w:rFonts w:eastAsia="Times New Roman" w:cs="Times New Roman"/>
          <w:szCs w:val="24"/>
          <w:lang w:eastAsia="es-ES"/>
        </w:rPr>
        <w:t>o</w:t>
      </w:r>
      <w:r w:rsidR="00DB2FDF">
        <w:rPr>
          <w:rFonts w:eastAsia="Times New Roman" w:cs="Times New Roman"/>
          <w:szCs w:val="24"/>
          <w:lang w:eastAsia="es-ES"/>
        </w:rPr>
        <w:t>s</w:t>
      </w:r>
      <w:r w:rsidRPr="00453B45">
        <w:rPr>
          <w:rFonts w:eastAsia="Times New Roman" w:cs="Times New Roman"/>
          <w:szCs w:val="24"/>
          <w:lang w:eastAsia="es-ES"/>
        </w:rPr>
        <w:t xml:space="preserve"> en evolución</w:t>
      </w:r>
    </w:p>
    <w:p w14:paraId="5A7709F3" w14:textId="77777777" w:rsidR="0066313C" w:rsidRDefault="0066313C" w:rsidP="0066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eastAsia="es-ES"/>
        </w:rPr>
      </w:pPr>
    </w:p>
    <w:p w14:paraId="23C59FD2" w14:textId="77777777" w:rsidR="00C26A1C" w:rsidRPr="00BC317D" w:rsidRDefault="0066313C" w:rsidP="00DB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eastAsia="Times New Roman" w:cs="Times New Roman"/>
          <w:sz w:val="22"/>
          <w:lang w:eastAsia="es-ES"/>
        </w:rPr>
      </w:pPr>
      <w:r w:rsidRPr="00BC317D">
        <w:rPr>
          <w:rFonts w:eastAsia="Times New Roman" w:cs="Times New Roman"/>
          <w:sz w:val="22"/>
          <w:lang w:eastAsia="es-ES"/>
        </w:rPr>
        <w:t xml:space="preserve">Los grupos de investigación CLAVIER </w:t>
      </w:r>
      <w:r w:rsidRPr="00BC317D">
        <w:rPr>
          <w:rFonts w:cs="Times New Roman"/>
          <w:sz w:val="22"/>
          <w:lang w:val="en-US"/>
        </w:rPr>
        <w:t>(Corpus and Language Variation in English Research)</w:t>
      </w:r>
      <w:r w:rsidRPr="00BC317D">
        <w:rPr>
          <w:rFonts w:eastAsia="Times New Roman" w:cs="Times New Roman"/>
          <w:sz w:val="22"/>
          <w:lang w:eastAsia="es-ES"/>
        </w:rPr>
        <w:t>, Modena Lexi-Term y CAP (Comunicación Académca y Profesional) se complacen en anunciar</w:t>
      </w:r>
      <w:r w:rsidR="00453B45">
        <w:rPr>
          <w:rFonts w:eastAsia="Times New Roman" w:cs="Times New Roman"/>
          <w:sz w:val="22"/>
          <w:lang w:eastAsia="es-ES"/>
        </w:rPr>
        <w:t xml:space="preserve"> </w:t>
      </w:r>
      <w:r w:rsidR="00C26A1C" w:rsidRPr="00BC317D">
        <w:rPr>
          <w:rFonts w:eastAsia="Times New Roman" w:cs="Times New Roman"/>
          <w:sz w:val="22"/>
          <w:lang w:eastAsia="es-ES"/>
        </w:rPr>
        <w:t>l</w:t>
      </w:r>
      <w:r w:rsidR="00453B45">
        <w:rPr>
          <w:rFonts w:eastAsia="Times New Roman" w:cs="Times New Roman"/>
          <w:sz w:val="22"/>
          <w:lang w:eastAsia="es-ES"/>
        </w:rPr>
        <w:t>a</w:t>
      </w:r>
      <w:r w:rsidR="00C26A1C" w:rsidRPr="00BC317D">
        <w:rPr>
          <w:rFonts w:eastAsia="Times New Roman" w:cs="Times New Roman"/>
          <w:sz w:val="22"/>
          <w:lang w:eastAsia="es-ES"/>
        </w:rPr>
        <w:t xml:space="preserve"> Con</w:t>
      </w:r>
      <w:r w:rsidR="00453B45">
        <w:rPr>
          <w:rFonts w:eastAsia="Times New Roman" w:cs="Times New Roman"/>
          <w:sz w:val="22"/>
          <w:lang w:eastAsia="es-ES"/>
        </w:rPr>
        <w:t>fe</w:t>
      </w:r>
      <w:r w:rsidR="00C26A1C" w:rsidRPr="00BC317D">
        <w:rPr>
          <w:rFonts w:eastAsia="Times New Roman" w:cs="Times New Roman"/>
          <w:sz w:val="22"/>
          <w:lang w:eastAsia="es-ES"/>
        </w:rPr>
        <w:t>re</w:t>
      </w:r>
      <w:r w:rsidR="00453B45">
        <w:rPr>
          <w:rFonts w:eastAsia="Times New Roman" w:cs="Times New Roman"/>
          <w:sz w:val="22"/>
          <w:lang w:eastAsia="es-ES"/>
        </w:rPr>
        <w:t>ncia</w:t>
      </w:r>
      <w:r w:rsidR="00C26A1C" w:rsidRPr="00BC317D">
        <w:rPr>
          <w:rFonts w:eastAsia="Times New Roman" w:cs="Times New Roman"/>
          <w:sz w:val="22"/>
          <w:lang w:eastAsia="es-ES"/>
        </w:rPr>
        <w:t xml:space="preserve"> </w:t>
      </w:r>
      <w:r w:rsidR="00C26A1C" w:rsidRPr="00453B45">
        <w:rPr>
          <w:rFonts w:eastAsia="Times New Roman" w:cs="Times New Roman"/>
          <w:i/>
          <w:sz w:val="22"/>
          <w:lang w:eastAsia="es-ES"/>
        </w:rPr>
        <w:t>Explorando palabras en la transformación digital</w:t>
      </w:r>
      <w:r w:rsidR="00C26A1C" w:rsidRPr="00BC317D">
        <w:rPr>
          <w:rFonts w:eastAsia="Times New Roman" w:cs="Times New Roman"/>
          <w:sz w:val="22"/>
          <w:lang w:eastAsia="es-ES"/>
        </w:rPr>
        <w:t>, que tendrá lugar en Módena en los días 18 y 19 de Noviembre de 2021.</w:t>
      </w:r>
    </w:p>
    <w:p w14:paraId="6F910E62" w14:textId="77777777" w:rsidR="0066313C" w:rsidRPr="00BC317D" w:rsidRDefault="00C26A1C" w:rsidP="00BC317D">
      <w:pPr>
        <w:pStyle w:val="PreformattatoHTML"/>
        <w:jc w:val="both"/>
        <w:rPr>
          <w:rStyle w:val="y2iqfc"/>
          <w:rFonts w:ascii="Times New Roman" w:hAnsi="Times New Roman" w:cs="Times New Roman"/>
          <w:sz w:val="22"/>
          <w:szCs w:val="22"/>
        </w:rPr>
      </w:pPr>
      <w:r w:rsidRPr="00BC317D">
        <w:rPr>
          <w:rStyle w:val="y2iqfc"/>
          <w:rFonts w:ascii="Times New Roman" w:hAnsi="Times New Roman" w:cs="Times New Roman"/>
          <w:sz w:val="22"/>
          <w:szCs w:val="22"/>
        </w:rPr>
        <w:t>El papel del léxico en los siglos XX y XXI</w:t>
      </w:r>
      <w:r w:rsidR="00DB2FDF">
        <w:rPr>
          <w:rStyle w:val="y2iqfc"/>
          <w:rFonts w:ascii="Times New Roman" w:hAnsi="Times New Roman" w:cs="Times New Roman"/>
          <w:sz w:val="22"/>
          <w:szCs w:val="22"/>
        </w:rPr>
        <w:t xml:space="preserve"> se </w:t>
      </w:r>
      <w:r w:rsidR="00DB2FDF" w:rsidRPr="00BC317D">
        <w:rPr>
          <w:rStyle w:val="y2iqfc"/>
          <w:rFonts w:ascii="Times New Roman" w:hAnsi="Times New Roman" w:cs="Times New Roman"/>
          <w:sz w:val="22"/>
          <w:szCs w:val="22"/>
        </w:rPr>
        <w:t>ha analizado desde la perspectiva de diferentes teorías del lenguaje</w:t>
      </w:r>
      <w:r w:rsidRPr="00BC317D">
        <w:rPr>
          <w:rStyle w:val="y2iqfc"/>
          <w:rFonts w:ascii="Times New Roman" w:hAnsi="Times New Roman" w:cs="Times New Roman"/>
          <w:sz w:val="22"/>
          <w:szCs w:val="22"/>
        </w:rPr>
        <w:t xml:space="preserve">, que van desde enfoques estructuralistas y generativos hasta estudios más recientes orientados cognitivamente sobre la semántica de las palabras en contexto. Uno de los temas más debatidos en lingüística sigue siendo si las palabras tienen un núcleo de significado descontextualizado y estable o una serie de sentidos más o menos nucleares que surgen a partir de la combinación con otras palabras. La tradición Firthiana ha proporcionado una base para la tradición emergente de lexicología empírica impulsada por </w:t>
      </w:r>
      <w:r w:rsidRPr="00BC317D">
        <w:rPr>
          <w:rStyle w:val="y2iqfc"/>
          <w:rFonts w:ascii="Times New Roman" w:hAnsi="Times New Roman" w:cs="Times New Roman"/>
          <w:i/>
          <w:sz w:val="22"/>
          <w:szCs w:val="22"/>
        </w:rPr>
        <w:t>corpus</w:t>
      </w:r>
      <w:r w:rsidRPr="00BC317D">
        <w:rPr>
          <w:rStyle w:val="y2iqfc"/>
          <w:rFonts w:ascii="Times New Roman" w:hAnsi="Times New Roman" w:cs="Times New Roman"/>
          <w:sz w:val="22"/>
          <w:szCs w:val="22"/>
        </w:rPr>
        <w:t>, mostrando que el recurso de los lingüistas a sus intuiciones para la definición de los significados de las palabras simplemente no es suficiente y que es necesaria</w:t>
      </w:r>
      <w:r w:rsidR="00251C6C" w:rsidRPr="00BC317D">
        <w:rPr>
          <w:rStyle w:val="y2iqfc"/>
          <w:rFonts w:ascii="Times New Roman" w:hAnsi="Times New Roman" w:cs="Times New Roman"/>
          <w:sz w:val="22"/>
          <w:szCs w:val="22"/>
        </w:rPr>
        <w:t xml:space="preserve"> la observación del uso real</w:t>
      </w:r>
      <w:r w:rsidRPr="00BC317D">
        <w:rPr>
          <w:rStyle w:val="y2iqfc"/>
          <w:rFonts w:ascii="Times New Roman" w:hAnsi="Times New Roman" w:cs="Times New Roman"/>
          <w:sz w:val="22"/>
          <w:szCs w:val="22"/>
        </w:rPr>
        <w:t>. Por tanto, nuestro objetivo es dar evidencia real de cómo utilizamos las palabras, frases y construcciones, tanto en la escritura como en el habla, en diversos dominios del discurso y como resultado de la transformación digital.</w:t>
      </w:r>
    </w:p>
    <w:p w14:paraId="2AE1B04D" w14:textId="77777777" w:rsidR="00251C6C" w:rsidRPr="00BC317D" w:rsidRDefault="00251C6C" w:rsidP="00BC317D">
      <w:pPr>
        <w:pStyle w:val="PreformattatoHTML"/>
        <w:jc w:val="both"/>
        <w:rPr>
          <w:rStyle w:val="y2iqfc"/>
          <w:rFonts w:ascii="Times New Roman" w:hAnsi="Times New Roman" w:cs="Times New Roman"/>
          <w:sz w:val="22"/>
          <w:szCs w:val="22"/>
        </w:rPr>
      </w:pPr>
      <w:r w:rsidRPr="00BC317D">
        <w:rPr>
          <w:rStyle w:val="y2iqfc"/>
          <w:rFonts w:ascii="Times New Roman" w:hAnsi="Times New Roman" w:cs="Times New Roman"/>
          <w:sz w:val="22"/>
          <w:szCs w:val="22"/>
        </w:rPr>
        <w:t>La transformación digital ha ciertamente tenido un impacto en los enfoques metodológicos y teóricos del estudio del léxico y la fraseología. Las herramientas de corpus han contribuido enormemente al desarrollo de la lexicografía, la lexicología y la léxico-semántica en particular, con atención a las unidades de significado extendidas, los enfoques léxico-gramaticales y el enfoque en patrones y construcciones, por nombrar solo algunos.</w:t>
      </w:r>
    </w:p>
    <w:p w14:paraId="2F3546A0" w14:textId="77777777" w:rsidR="00251C6C" w:rsidRDefault="00251C6C" w:rsidP="00BC317D">
      <w:pPr>
        <w:pStyle w:val="PreformattatoHTML"/>
        <w:jc w:val="both"/>
        <w:rPr>
          <w:rStyle w:val="y2iqfc"/>
          <w:rFonts w:ascii="Times New Roman" w:hAnsi="Times New Roman" w:cs="Times New Roman"/>
          <w:sz w:val="22"/>
          <w:szCs w:val="22"/>
        </w:rPr>
      </w:pPr>
      <w:r w:rsidRPr="00BC317D">
        <w:rPr>
          <w:rStyle w:val="y2iqfc"/>
          <w:rFonts w:ascii="Times New Roman" w:hAnsi="Times New Roman" w:cs="Times New Roman"/>
          <w:sz w:val="22"/>
          <w:szCs w:val="22"/>
        </w:rPr>
        <w:t>El impacto de la transformación digital también ha sido profundo en la propia comunicación. El estudio del discurso digital a menudo ha resaltado elementos de innovación y creatividad en el uso del lenguaje, así como en los repertorios lingüísticos de los participantes (a menudo cruzando las fronteras de los idiomas), agregando así nuevas perspectivas a los estudios sobre la diversidad en el discurso y la variación en el lenguaje. El marco de participación ampliado del discurso web ha abierto el camino para nuevas situaciones comunicativas y un impacto más amplio de la dimensión ideológica de las palabras, por ejemplo, en las redes sociales. Los estudios del discurso</w:t>
      </w:r>
      <w:r w:rsidRPr="00BC317D">
        <w:rPr>
          <w:rFonts w:ascii="Times New Roman" w:hAnsi="Times New Roman" w:cs="Times New Roman"/>
          <w:sz w:val="22"/>
          <w:szCs w:val="22"/>
        </w:rPr>
        <w:t xml:space="preserve"> </w:t>
      </w:r>
      <w:r w:rsidRPr="00BC317D">
        <w:rPr>
          <w:rStyle w:val="y2iqfc"/>
          <w:rFonts w:ascii="Times New Roman" w:hAnsi="Times New Roman" w:cs="Times New Roman"/>
          <w:sz w:val="22"/>
          <w:szCs w:val="22"/>
        </w:rPr>
        <w:t>digital también han resaltado de manera más clara la necesidad de observar la naturaleza multimodal y multimedia de la comunicación en la Web y los nuevos desarrollos de la IA en la interacción en línea.</w:t>
      </w:r>
    </w:p>
    <w:p w14:paraId="29E33AFF" w14:textId="77777777" w:rsidR="00D65231" w:rsidRPr="00BC317D" w:rsidRDefault="00D65231" w:rsidP="00BC317D">
      <w:pPr>
        <w:pStyle w:val="PreformattatoHTML"/>
        <w:jc w:val="both"/>
        <w:rPr>
          <w:rStyle w:val="y2iqfc"/>
          <w:rFonts w:ascii="Times New Roman" w:hAnsi="Times New Roman" w:cs="Times New Roman"/>
          <w:sz w:val="22"/>
          <w:szCs w:val="22"/>
        </w:rPr>
      </w:pPr>
    </w:p>
    <w:p w14:paraId="0D5B1E6F" w14:textId="77777777" w:rsidR="00BC317D" w:rsidRPr="00BC317D" w:rsidRDefault="00DB2FDF" w:rsidP="00BC317D">
      <w:pPr>
        <w:pStyle w:val="PreformattatoHTML"/>
        <w:jc w:val="both"/>
        <w:rPr>
          <w:rFonts w:ascii="Times New Roman" w:hAnsi="Times New Roman" w:cs="Times New Roman"/>
          <w:sz w:val="22"/>
          <w:szCs w:val="22"/>
        </w:rPr>
      </w:pPr>
      <w:r>
        <w:rPr>
          <w:rStyle w:val="y2iqfc"/>
          <w:rFonts w:ascii="Times New Roman" w:hAnsi="Times New Roman" w:cs="Times New Roman"/>
          <w:sz w:val="22"/>
          <w:szCs w:val="22"/>
        </w:rPr>
        <w:t>La</w:t>
      </w:r>
      <w:r w:rsidR="00D65231">
        <w:rPr>
          <w:rStyle w:val="y2iqfc"/>
          <w:rFonts w:ascii="Times New Roman" w:hAnsi="Times New Roman" w:cs="Times New Roman"/>
          <w:sz w:val="22"/>
          <w:szCs w:val="22"/>
        </w:rPr>
        <w:t xml:space="preserve"> Con</w:t>
      </w:r>
      <w:r>
        <w:rPr>
          <w:rStyle w:val="y2iqfc"/>
          <w:rFonts w:ascii="Times New Roman" w:hAnsi="Times New Roman" w:cs="Times New Roman"/>
          <w:sz w:val="22"/>
          <w:szCs w:val="22"/>
        </w:rPr>
        <w:t>fe</w:t>
      </w:r>
      <w:r w:rsidR="00D65231">
        <w:rPr>
          <w:rStyle w:val="y2iqfc"/>
          <w:rFonts w:ascii="Times New Roman" w:hAnsi="Times New Roman" w:cs="Times New Roman"/>
          <w:sz w:val="22"/>
          <w:szCs w:val="22"/>
        </w:rPr>
        <w:t>r</w:t>
      </w:r>
      <w:r w:rsidR="00BC317D" w:rsidRPr="00BC317D">
        <w:rPr>
          <w:rStyle w:val="y2iqfc"/>
          <w:rFonts w:ascii="Times New Roman" w:hAnsi="Times New Roman" w:cs="Times New Roman"/>
          <w:sz w:val="22"/>
          <w:szCs w:val="22"/>
        </w:rPr>
        <w:t>e</w:t>
      </w:r>
      <w:r>
        <w:rPr>
          <w:rStyle w:val="y2iqfc"/>
          <w:rFonts w:ascii="Times New Roman" w:hAnsi="Times New Roman" w:cs="Times New Roman"/>
          <w:sz w:val="22"/>
          <w:szCs w:val="22"/>
        </w:rPr>
        <w:t>ncia</w:t>
      </w:r>
      <w:r w:rsidR="00BC317D" w:rsidRPr="00BC317D">
        <w:rPr>
          <w:rStyle w:val="y2iqfc"/>
          <w:rFonts w:ascii="Times New Roman" w:hAnsi="Times New Roman" w:cs="Times New Roman"/>
          <w:sz w:val="22"/>
          <w:szCs w:val="22"/>
        </w:rPr>
        <w:t xml:space="preserve"> se propone recopilar experiencias de investigación y hallazgos sobre estos temas de académicos que trabajan en diferentes lenguajes naturales y abordan diferentes campos del lenguaje general y el discurso especializado. Las charlas abordarán el intenso cambio que se está produciendo en los medios digitales en evolución, con nuevas formas de participación y contribución, o bien, prestarán atención a las herramientas que ofrece la transformación digital para el estudio del léxico y la fraseología tanto del pasado como del presente.</w:t>
      </w:r>
    </w:p>
    <w:p w14:paraId="7BAB3AF9" w14:textId="77777777" w:rsidR="00BC317D" w:rsidRPr="00BC317D" w:rsidRDefault="00BC317D" w:rsidP="00BC317D">
      <w:pPr>
        <w:pStyle w:val="PreformattatoHTML"/>
        <w:jc w:val="both"/>
        <w:rPr>
          <w:rStyle w:val="y2iqfc"/>
          <w:rFonts w:ascii="Times New Roman" w:hAnsi="Times New Roman" w:cs="Times New Roman"/>
          <w:sz w:val="22"/>
          <w:szCs w:val="22"/>
        </w:rPr>
      </w:pPr>
      <w:r w:rsidRPr="00BC317D">
        <w:rPr>
          <w:rStyle w:val="y2iqfc"/>
          <w:rFonts w:ascii="Times New Roman" w:hAnsi="Times New Roman" w:cs="Times New Roman"/>
          <w:sz w:val="22"/>
          <w:szCs w:val="22"/>
        </w:rPr>
        <w:t>Se aceptan artículos que utilicen cualquiera de las perspectivas y metodologías de investigación sugeridas (pero no es necesario limitarse a ellas).</w:t>
      </w:r>
    </w:p>
    <w:p w14:paraId="73025A90" w14:textId="77777777" w:rsidR="00BC317D" w:rsidRPr="00BC317D" w:rsidRDefault="00BC317D" w:rsidP="00BC317D">
      <w:pPr>
        <w:pStyle w:val="PreformattatoHTML"/>
        <w:jc w:val="both"/>
        <w:rPr>
          <w:rFonts w:ascii="Times New Roman" w:hAnsi="Times New Roman" w:cs="Times New Roman"/>
          <w:sz w:val="22"/>
          <w:szCs w:val="22"/>
        </w:rPr>
      </w:pPr>
    </w:p>
    <w:p w14:paraId="3C594D1C"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Lexicología: modelos y enfoques</w:t>
      </w:r>
    </w:p>
    <w:p w14:paraId="48EFFC52" w14:textId="77777777" w:rsidR="00BC317D" w:rsidRPr="00BC317D" w:rsidRDefault="00BC317D" w:rsidP="00D65231">
      <w:pPr>
        <w:pStyle w:val="PreformattatoHTML"/>
        <w:ind w:left="284"/>
        <w:jc w:val="both"/>
        <w:rPr>
          <w:rStyle w:val="y2iqfc"/>
          <w:rFonts w:ascii="Times New Roman" w:hAnsi="Times New Roman" w:cs="Times New Roman"/>
          <w:sz w:val="22"/>
          <w:szCs w:val="22"/>
        </w:rPr>
      </w:pPr>
      <w:r w:rsidRPr="00BC317D">
        <w:rPr>
          <w:rStyle w:val="y2iqfc"/>
          <w:rFonts w:ascii="Times New Roman" w:hAnsi="Times New Roman" w:cs="Times New Roman"/>
          <w:sz w:val="22"/>
          <w:szCs w:val="22"/>
        </w:rPr>
        <w:t>o Herramientas y recursos digitales para lexicología, lexicografía, lexicografía especializada y terminología</w:t>
      </w:r>
    </w:p>
    <w:p w14:paraId="39AFA4C4"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Estudios de caso sobre dominios o géneros especializados</w:t>
      </w:r>
    </w:p>
    <w:p w14:paraId="2250B7EA"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Estudios léxicos entre el léxico especializado y la popularización</w:t>
      </w:r>
    </w:p>
    <w:p w14:paraId="0DAC5524"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Lenguaje general y especializado en el mundo digital</w:t>
      </w:r>
    </w:p>
    <w:p w14:paraId="274B0458"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Herramientas y enfoques para la variación léxica y fraseológica</w:t>
      </w:r>
    </w:p>
    <w:p w14:paraId="03F27BA4"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El impacto del discurso web en el uso del lenguaje: innovación y creatividad</w:t>
      </w:r>
    </w:p>
    <w:p w14:paraId="087DE3A0"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lastRenderedPageBreak/>
        <w:t>o Palabra, imagen, sonido: discurso digital y multimodalidad</w:t>
      </w:r>
    </w:p>
    <w:p w14:paraId="60922892"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Palabras, ideología y poder en el discurso digital</w:t>
      </w:r>
    </w:p>
    <w:p w14:paraId="622B52C3"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Lexis en estudios de discurso digital y análisis de género</w:t>
      </w:r>
    </w:p>
    <w:p w14:paraId="3312E7FF"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Lexis, fraseología y variación diacrónica</w:t>
      </w:r>
    </w:p>
    <w:p w14:paraId="775ADD5A"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Variación comparativa / contrastiva en léxico y fraseología</w:t>
      </w:r>
    </w:p>
    <w:p w14:paraId="73EABCFA"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Estrategias de procesamiento de información social / cognitiva</w:t>
      </w:r>
    </w:p>
    <w:p w14:paraId="0F60C99F"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Estructura de la información y cognición</w:t>
      </w:r>
    </w:p>
    <w:p w14:paraId="0F23838D" w14:textId="77777777" w:rsidR="00BC317D" w:rsidRPr="00BC317D" w:rsidRDefault="00BC317D" w:rsidP="00BC317D">
      <w:pPr>
        <w:pStyle w:val="PreformattatoHTML"/>
        <w:ind w:left="284"/>
        <w:rPr>
          <w:rStyle w:val="y2iqfc"/>
          <w:rFonts w:ascii="Times New Roman" w:hAnsi="Times New Roman" w:cs="Times New Roman"/>
          <w:sz w:val="22"/>
          <w:szCs w:val="22"/>
        </w:rPr>
      </w:pPr>
      <w:r w:rsidRPr="00BC317D">
        <w:rPr>
          <w:rStyle w:val="y2iqfc"/>
          <w:rFonts w:ascii="Times New Roman" w:hAnsi="Times New Roman" w:cs="Times New Roman"/>
          <w:sz w:val="22"/>
          <w:szCs w:val="22"/>
        </w:rPr>
        <w:t>o Problemas interdisciplinarios</w:t>
      </w:r>
    </w:p>
    <w:p w14:paraId="607A60D5" w14:textId="77777777" w:rsidR="00BC317D" w:rsidRPr="00BC317D" w:rsidRDefault="00BC317D" w:rsidP="00BC317D">
      <w:pPr>
        <w:pStyle w:val="PreformattatoHTML"/>
        <w:rPr>
          <w:rFonts w:ascii="Times New Roman" w:hAnsi="Times New Roman" w:cs="Times New Roman"/>
          <w:sz w:val="22"/>
          <w:szCs w:val="22"/>
        </w:rPr>
      </w:pPr>
    </w:p>
    <w:p w14:paraId="51E1B673" w14:textId="77777777" w:rsidR="00BC317D" w:rsidRPr="00BC317D" w:rsidRDefault="00BC317D" w:rsidP="00D65231">
      <w:pPr>
        <w:pStyle w:val="PreformattatoHTML"/>
        <w:jc w:val="both"/>
        <w:rPr>
          <w:rStyle w:val="y2iqfc"/>
          <w:rFonts w:ascii="Times New Roman" w:hAnsi="Times New Roman" w:cs="Times New Roman"/>
          <w:sz w:val="22"/>
          <w:szCs w:val="22"/>
        </w:rPr>
      </w:pPr>
      <w:r w:rsidRPr="00BC317D">
        <w:rPr>
          <w:rStyle w:val="y2iqfc"/>
          <w:rFonts w:ascii="Times New Roman" w:hAnsi="Times New Roman" w:cs="Times New Roman"/>
          <w:sz w:val="22"/>
          <w:szCs w:val="22"/>
        </w:rPr>
        <w:t>La conferencia se llevará a cabo en línea, dada la incertidumbre actual sobre las restricciones de viaje en un futuro próximo.</w:t>
      </w:r>
    </w:p>
    <w:p w14:paraId="5B214945" w14:textId="77777777" w:rsidR="00BC317D" w:rsidRPr="00BC317D" w:rsidRDefault="00BC317D" w:rsidP="00BC317D">
      <w:pPr>
        <w:pStyle w:val="PreformattatoHTML"/>
        <w:rPr>
          <w:rStyle w:val="y2iqfc"/>
          <w:rFonts w:ascii="Times New Roman" w:hAnsi="Times New Roman" w:cs="Times New Roman"/>
          <w:sz w:val="22"/>
          <w:szCs w:val="22"/>
        </w:rPr>
      </w:pPr>
    </w:p>
    <w:p w14:paraId="2704C0B2" w14:textId="77777777" w:rsidR="00BC317D" w:rsidRPr="00BC317D" w:rsidRDefault="00BC317D" w:rsidP="00D65231">
      <w:pPr>
        <w:pStyle w:val="PreformattatoHTML"/>
        <w:jc w:val="both"/>
        <w:rPr>
          <w:rStyle w:val="y2iqfc"/>
          <w:rFonts w:ascii="Times New Roman" w:hAnsi="Times New Roman" w:cs="Times New Roman"/>
          <w:sz w:val="22"/>
          <w:szCs w:val="22"/>
        </w:rPr>
      </w:pPr>
      <w:r w:rsidRPr="00BC317D">
        <w:rPr>
          <w:rStyle w:val="y2iqfc"/>
          <w:rFonts w:ascii="Times New Roman" w:hAnsi="Times New Roman" w:cs="Times New Roman"/>
          <w:sz w:val="22"/>
          <w:szCs w:val="22"/>
        </w:rPr>
        <w:t>Este es uno de una serie de eventos patrocinados por el Proyecto de Investigación en Humanidades Digitales, financiado por el Ministerio de Universidad e Investigación de Italia.</w:t>
      </w:r>
    </w:p>
    <w:p w14:paraId="7C614454" w14:textId="77777777" w:rsidR="00BC317D" w:rsidRPr="00BC317D" w:rsidRDefault="00BC317D" w:rsidP="00BC317D">
      <w:pPr>
        <w:pStyle w:val="PreformattatoHTML"/>
        <w:rPr>
          <w:rStyle w:val="y2iqfc"/>
          <w:rFonts w:ascii="Times New Roman" w:hAnsi="Times New Roman" w:cs="Times New Roman"/>
          <w:sz w:val="22"/>
          <w:szCs w:val="22"/>
        </w:rPr>
      </w:pPr>
    </w:p>
    <w:p w14:paraId="3A873849" w14:textId="77777777" w:rsidR="00BC317D" w:rsidRPr="00BC317D" w:rsidRDefault="00BC317D" w:rsidP="00BC317D">
      <w:pPr>
        <w:pStyle w:val="PreformattatoHTML"/>
        <w:rPr>
          <w:rStyle w:val="y2iqfc"/>
          <w:rFonts w:ascii="Times New Roman" w:hAnsi="Times New Roman" w:cs="Times New Roman"/>
          <w:sz w:val="22"/>
          <w:szCs w:val="22"/>
        </w:rPr>
      </w:pPr>
    </w:p>
    <w:p w14:paraId="70872667" w14:textId="77777777" w:rsidR="00BC317D" w:rsidRDefault="00BC317D" w:rsidP="00BC317D">
      <w:pPr>
        <w:pStyle w:val="PreformattatoHTML"/>
        <w:rPr>
          <w:rStyle w:val="y2iqfc"/>
          <w:rFonts w:ascii="Times New Roman" w:hAnsi="Times New Roman" w:cs="Times New Roman"/>
          <w:sz w:val="22"/>
          <w:szCs w:val="22"/>
        </w:rPr>
      </w:pPr>
      <w:r w:rsidRPr="00BC317D">
        <w:rPr>
          <w:rStyle w:val="y2iqfc"/>
          <w:rFonts w:ascii="Times New Roman" w:hAnsi="Times New Roman" w:cs="Times New Roman"/>
          <w:sz w:val="22"/>
          <w:szCs w:val="22"/>
        </w:rPr>
        <w:t>Oradores principales</w:t>
      </w:r>
    </w:p>
    <w:p w14:paraId="0BD92E1D" w14:textId="77777777" w:rsidR="00F77516" w:rsidRDefault="00F77516" w:rsidP="00BC317D">
      <w:pPr>
        <w:pStyle w:val="PreformattatoHTML"/>
        <w:rPr>
          <w:rStyle w:val="y2iqfc"/>
          <w:rFonts w:ascii="Times New Roman" w:hAnsi="Times New Roman" w:cs="Times New Roman"/>
          <w:sz w:val="22"/>
          <w:szCs w:val="22"/>
        </w:rPr>
      </w:pPr>
    </w:p>
    <w:p w14:paraId="25CAC935" w14:textId="77777777" w:rsidR="00F77516" w:rsidRPr="00F77516" w:rsidRDefault="00F77516" w:rsidP="00F77516">
      <w:pPr>
        <w:spacing w:after="0" w:line="240" w:lineRule="auto"/>
        <w:rPr>
          <w:rFonts w:cs="Times New Roman"/>
          <w:lang w:val="it-IT"/>
        </w:rPr>
      </w:pPr>
      <w:r w:rsidRPr="00F77516">
        <w:rPr>
          <w:rFonts w:cs="Times New Roman"/>
          <w:lang w:val="it-IT"/>
        </w:rPr>
        <w:t xml:space="preserve">Annalisa </w:t>
      </w:r>
      <w:proofErr w:type="spellStart"/>
      <w:r w:rsidRPr="00F77516">
        <w:rPr>
          <w:rFonts w:cs="Times New Roman"/>
          <w:lang w:val="it-IT"/>
        </w:rPr>
        <w:t>Baicchi</w:t>
      </w:r>
      <w:proofErr w:type="spellEnd"/>
      <w:r w:rsidRPr="00F77516">
        <w:rPr>
          <w:rFonts w:cs="Times New Roman"/>
          <w:lang w:val="it-IT"/>
        </w:rPr>
        <w:t xml:space="preserve"> (Università di Genova)</w:t>
      </w:r>
    </w:p>
    <w:p w14:paraId="6F95B258" w14:textId="77777777" w:rsidR="00F77516" w:rsidRPr="00046FC2" w:rsidRDefault="00F77516" w:rsidP="00F77516">
      <w:pPr>
        <w:spacing w:after="0" w:line="240" w:lineRule="auto"/>
        <w:rPr>
          <w:rFonts w:cs="Times New Roman"/>
          <w:lang w:val="en-GB"/>
        </w:rPr>
      </w:pPr>
      <w:r w:rsidRPr="00046FC2">
        <w:rPr>
          <w:rFonts w:cs="Times New Roman"/>
          <w:shd w:val="clear" w:color="auto" w:fill="FFFFFF"/>
          <w:lang w:val="en-GB"/>
        </w:rPr>
        <w:t>Ines Bose (Martin-Luther-Universität Halle-Wittenberg)</w:t>
      </w:r>
    </w:p>
    <w:p w14:paraId="5CE7CDBB" w14:textId="77777777" w:rsidR="00F77516" w:rsidRPr="00F77516" w:rsidRDefault="00F77516" w:rsidP="00F77516">
      <w:pPr>
        <w:spacing w:after="0" w:line="240" w:lineRule="auto"/>
        <w:rPr>
          <w:rFonts w:cs="Times New Roman"/>
          <w:lang w:val="it-IT"/>
        </w:rPr>
      </w:pPr>
      <w:r w:rsidRPr="00F77516">
        <w:rPr>
          <w:rFonts w:cs="Times New Roman"/>
          <w:lang w:val="it-IT"/>
        </w:rPr>
        <w:t>Roberta Facchinetti (Università di Verona)</w:t>
      </w:r>
    </w:p>
    <w:p w14:paraId="43CC7133" w14:textId="77777777" w:rsidR="00F77516" w:rsidRPr="00F77516" w:rsidRDefault="00F77516" w:rsidP="00F77516">
      <w:pPr>
        <w:spacing w:after="0" w:line="240" w:lineRule="auto"/>
        <w:rPr>
          <w:rFonts w:cs="Times New Roman"/>
          <w:lang w:val="it-IT"/>
        </w:rPr>
      </w:pPr>
      <w:r w:rsidRPr="00F77516">
        <w:rPr>
          <w:rFonts w:cs="Times New Roman"/>
          <w:lang w:val="it-IT"/>
        </w:rPr>
        <w:t xml:space="preserve">Paolo </w:t>
      </w:r>
      <w:proofErr w:type="spellStart"/>
      <w:r w:rsidRPr="00F77516">
        <w:rPr>
          <w:rFonts w:cs="Times New Roman"/>
          <w:lang w:val="it-IT"/>
        </w:rPr>
        <w:t>Frassi</w:t>
      </w:r>
      <w:proofErr w:type="spellEnd"/>
      <w:r w:rsidRPr="00F77516">
        <w:rPr>
          <w:rFonts w:cs="Times New Roman"/>
          <w:lang w:val="it-IT"/>
        </w:rPr>
        <w:t xml:space="preserve"> (Università di Verona)</w:t>
      </w:r>
    </w:p>
    <w:p w14:paraId="151F8B72" w14:textId="77777777" w:rsidR="00F77516" w:rsidRPr="00046FC2" w:rsidRDefault="00F77516" w:rsidP="00F77516">
      <w:pPr>
        <w:spacing w:after="0" w:line="240" w:lineRule="auto"/>
        <w:rPr>
          <w:rFonts w:cs="Times New Roman"/>
          <w:lang w:val="en-GB"/>
        </w:rPr>
      </w:pPr>
      <w:proofErr w:type="spellStart"/>
      <w:r w:rsidRPr="00046FC2">
        <w:rPr>
          <w:rFonts w:cs="Times New Roman"/>
          <w:lang w:val="en-GB"/>
        </w:rPr>
        <w:t>Nelya</w:t>
      </w:r>
      <w:proofErr w:type="spellEnd"/>
      <w:r w:rsidRPr="00046FC2">
        <w:rPr>
          <w:rFonts w:cs="Times New Roman"/>
          <w:lang w:val="en-GB"/>
        </w:rPr>
        <w:t xml:space="preserve"> </w:t>
      </w:r>
      <w:proofErr w:type="spellStart"/>
      <w:r w:rsidRPr="00046FC2">
        <w:rPr>
          <w:rFonts w:cs="Times New Roman"/>
          <w:lang w:val="en-GB"/>
        </w:rPr>
        <w:t>Koteyko</w:t>
      </w:r>
      <w:proofErr w:type="spellEnd"/>
      <w:r w:rsidRPr="00046FC2">
        <w:rPr>
          <w:rFonts w:cs="Times New Roman"/>
          <w:lang w:val="en-GB"/>
        </w:rPr>
        <w:t xml:space="preserve"> (</w:t>
      </w:r>
      <w:r w:rsidRPr="00046FC2">
        <w:rPr>
          <w:rFonts w:cs="Times New Roman"/>
          <w:shd w:val="clear" w:color="auto" w:fill="FFFFFF"/>
          <w:lang w:val="en-GB"/>
        </w:rPr>
        <w:t>Queen Mary University of London)</w:t>
      </w:r>
    </w:p>
    <w:p w14:paraId="763546B0" w14:textId="77777777" w:rsidR="00F77516" w:rsidRPr="00F77516" w:rsidRDefault="00F77516" w:rsidP="00F77516">
      <w:pPr>
        <w:spacing w:after="0" w:line="240" w:lineRule="auto"/>
        <w:rPr>
          <w:rFonts w:cs="Times New Roman"/>
          <w:lang w:val="it-IT"/>
        </w:rPr>
      </w:pPr>
      <w:r w:rsidRPr="00F77516">
        <w:rPr>
          <w:rFonts w:cs="Times New Roman"/>
          <w:lang w:val="it-IT"/>
        </w:rPr>
        <w:t>José Francisco Medina Montero (Università di Trieste)</w:t>
      </w:r>
    </w:p>
    <w:p w14:paraId="74E5C991" w14:textId="77777777" w:rsidR="00F77516" w:rsidRPr="00187910" w:rsidRDefault="00F77516" w:rsidP="00F77516">
      <w:pPr>
        <w:spacing w:after="0" w:line="240" w:lineRule="auto"/>
        <w:rPr>
          <w:rFonts w:cs="Times New Roman"/>
          <w:lang w:val="fr-FR"/>
        </w:rPr>
      </w:pPr>
      <w:r w:rsidRPr="00187910">
        <w:rPr>
          <w:rFonts w:cs="Times New Roman"/>
          <w:lang w:val="fr-FR"/>
        </w:rPr>
        <w:t>Julien Longhi (CY Cergy Paris Université)</w:t>
      </w:r>
    </w:p>
    <w:p w14:paraId="2E72B4CA" w14:textId="77777777" w:rsidR="00F77516" w:rsidRPr="00046FC2" w:rsidRDefault="00F77516" w:rsidP="00F77516">
      <w:pPr>
        <w:spacing w:after="0" w:line="240" w:lineRule="auto"/>
        <w:rPr>
          <w:rFonts w:cs="Times New Roman"/>
          <w:lang w:val="en-GB"/>
        </w:rPr>
      </w:pPr>
      <w:r w:rsidRPr="00046FC2">
        <w:rPr>
          <w:rFonts w:cs="Times New Roman"/>
          <w:lang w:val="en-GB"/>
        </w:rPr>
        <w:t>Ruth Page (University of Birmingham)</w:t>
      </w:r>
    </w:p>
    <w:p w14:paraId="018E7FA1" w14:textId="77777777" w:rsidR="00D65231" w:rsidRPr="00453B45" w:rsidRDefault="00D65231" w:rsidP="00BC317D">
      <w:pPr>
        <w:pStyle w:val="PreformattatoHTML"/>
        <w:rPr>
          <w:rFonts w:ascii="Times New Roman" w:hAnsi="Times New Roman" w:cs="Times New Roman"/>
          <w:sz w:val="22"/>
          <w:szCs w:val="22"/>
          <w:lang w:val="it-IT"/>
        </w:rPr>
      </w:pPr>
    </w:p>
    <w:p w14:paraId="52C2F996" w14:textId="77777777" w:rsidR="00D65231" w:rsidRPr="00453B45" w:rsidRDefault="00D65231" w:rsidP="00BC317D">
      <w:pPr>
        <w:pStyle w:val="PreformattatoHTML"/>
        <w:rPr>
          <w:rFonts w:ascii="Times New Roman" w:hAnsi="Times New Roman" w:cs="Times New Roman"/>
          <w:sz w:val="22"/>
          <w:szCs w:val="22"/>
          <w:lang w:val="it-IT"/>
        </w:rPr>
      </w:pPr>
    </w:p>
    <w:p w14:paraId="1CEDCEE1" w14:textId="77777777" w:rsidR="00D65231" w:rsidRPr="00453B45" w:rsidRDefault="00D65231" w:rsidP="00D65231">
      <w:pPr>
        <w:pStyle w:val="PreformattatoHTML"/>
        <w:rPr>
          <w:rStyle w:val="y2iqfc"/>
          <w:rFonts w:ascii="Times New Roman" w:hAnsi="Times New Roman" w:cs="Times New Roman"/>
          <w:sz w:val="22"/>
          <w:szCs w:val="22"/>
        </w:rPr>
      </w:pPr>
      <w:r w:rsidRPr="00453B45">
        <w:rPr>
          <w:rStyle w:val="y2iqfc"/>
          <w:rFonts w:ascii="Times New Roman" w:hAnsi="Times New Roman" w:cs="Times New Roman"/>
          <w:b/>
          <w:sz w:val="22"/>
          <w:szCs w:val="22"/>
        </w:rPr>
        <w:t>Idioma</w:t>
      </w:r>
      <w:r w:rsidR="00453B45">
        <w:rPr>
          <w:rStyle w:val="y2iqfc"/>
          <w:rFonts w:ascii="Times New Roman" w:hAnsi="Times New Roman" w:cs="Times New Roman"/>
          <w:b/>
          <w:sz w:val="22"/>
          <w:szCs w:val="22"/>
        </w:rPr>
        <w:t>s</w:t>
      </w:r>
      <w:r w:rsidRPr="00453B45">
        <w:rPr>
          <w:rStyle w:val="y2iqfc"/>
          <w:rFonts w:ascii="Times New Roman" w:hAnsi="Times New Roman" w:cs="Times New Roman"/>
          <w:b/>
          <w:sz w:val="22"/>
          <w:szCs w:val="22"/>
        </w:rPr>
        <w:t xml:space="preserve"> de la conferencia</w:t>
      </w:r>
      <w:r w:rsidRPr="00453B45">
        <w:rPr>
          <w:rStyle w:val="y2iqfc"/>
          <w:rFonts w:ascii="Times New Roman" w:hAnsi="Times New Roman" w:cs="Times New Roman"/>
          <w:sz w:val="22"/>
          <w:szCs w:val="22"/>
        </w:rPr>
        <w:t>: alemán, español</w:t>
      </w:r>
      <w:r w:rsidR="00DB2FDF">
        <w:rPr>
          <w:rStyle w:val="y2iqfc"/>
          <w:rFonts w:ascii="Times New Roman" w:hAnsi="Times New Roman" w:cs="Times New Roman"/>
          <w:sz w:val="22"/>
          <w:szCs w:val="22"/>
        </w:rPr>
        <w:t xml:space="preserve">, </w:t>
      </w:r>
      <w:r w:rsidR="00DB2FDF" w:rsidRPr="00453B45">
        <w:rPr>
          <w:rStyle w:val="y2iqfc"/>
          <w:rFonts w:ascii="Times New Roman" w:hAnsi="Times New Roman" w:cs="Times New Roman"/>
          <w:sz w:val="22"/>
          <w:szCs w:val="22"/>
        </w:rPr>
        <w:t>francés,</w:t>
      </w:r>
      <w:r w:rsidR="00DB2FDF">
        <w:rPr>
          <w:rStyle w:val="y2iqfc"/>
          <w:rFonts w:ascii="Times New Roman" w:hAnsi="Times New Roman" w:cs="Times New Roman"/>
          <w:sz w:val="22"/>
          <w:szCs w:val="22"/>
        </w:rPr>
        <w:t xml:space="preserve"> inglés</w:t>
      </w:r>
    </w:p>
    <w:p w14:paraId="6A265571" w14:textId="77777777" w:rsidR="00D65231" w:rsidRPr="00453B45" w:rsidRDefault="00D65231" w:rsidP="00D65231">
      <w:pPr>
        <w:pStyle w:val="PreformattatoHTML"/>
        <w:rPr>
          <w:rStyle w:val="y2iqfc"/>
          <w:rFonts w:ascii="Times New Roman" w:hAnsi="Times New Roman" w:cs="Times New Roman"/>
          <w:sz w:val="22"/>
          <w:szCs w:val="22"/>
        </w:rPr>
      </w:pPr>
    </w:p>
    <w:p w14:paraId="5BA8C9BC" w14:textId="77777777" w:rsidR="00D65231" w:rsidRPr="00453B45" w:rsidRDefault="00D65231" w:rsidP="00D65231">
      <w:pPr>
        <w:pStyle w:val="PreformattatoHTML"/>
        <w:rPr>
          <w:rStyle w:val="y2iqfc"/>
          <w:rFonts w:ascii="Times New Roman" w:hAnsi="Times New Roman" w:cs="Times New Roman"/>
          <w:sz w:val="22"/>
          <w:szCs w:val="22"/>
        </w:rPr>
      </w:pPr>
    </w:p>
    <w:p w14:paraId="75500A89" w14:textId="77777777" w:rsidR="00D65231" w:rsidRPr="00453B45" w:rsidRDefault="00D65231" w:rsidP="00D65231">
      <w:pPr>
        <w:pStyle w:val="PreformattatoHTML"/>
        <w:rPr>
          <w:rFonts w:ascii="Times New Roman" w:hAnsi="Times New Roman" w:cs="Times New Roman"/>
          <w:b/>
          <w:sz w:val="22"/>
          <w:szCs w:val="22"/>
        </w:rPr>
      </w:pPr>
      <w:r w:rsidRPr="00453B45">
        <w:rPr>
          <w:rStyle w:val="y2iqfc"/>
          <w:rFonts w:ascii="Times New Roman" w:hAnsi="Times New Roman" w:cs="Times New Roman"/>
          <w:b/>
          <w:sz w:val="22"/>
          <w:szCs w:val="22"/>
        </w:rPr>
        <w:t>Directrices para el envío</w:t>
      </w:r>
    </w:p>
    <w:p w14:paraId="1AB1106D" w14:textId="77777777" w:rsidR="00D65231" w:rsidRPr="00F77516" w:rsidRDefault="00D65231" w:rsidP="00BC317D">
      <w:pPr>
        <w:pStyle w:val="PreformattatoHTML"/>
        <w:rPr>
          <w:rFonts w:ascii="Times New Roman" w:hAnsi="Times New Roman" w:cs="Times New Roman"/>
          <w:sz w:val="22"/>
          <w:szCs w:val="22"/>
        </w:rPr>
      </w:pPr>
    </w:p>
    <w:p w14:paraId="15CFD362" w14:textId="77777777" w:rsidR="00D65231" w:rsidRPr="00453B45" w:rsidRDefault="00D65231" w:rsidP="00453B45">
      <w:pPr>
        <w:pStyle w:val="PreformattatoHTML"/>
        <w:jc w:val="both"/>
        <w:rPr>
          <w:rStyle w:val="y2iqfc"/>
          <w:rFonts w:ascii="Times New Roman" w:hAnsi="Times New Roman" w:cs="Times New Roman"/>
          <w:sz w:val="22"/>
          <w:szCs w:val="22"/>
        </w:rPr>
      </w:pPr>
      <w:r w:rsidRPr="00453B45">
        <w:rPr>
          <w:rStyle w:val="y2iqfc"/>
          <w:rFonts w:ascii="Times New Roman" w:hAnsi="Times New Roman" w:cs="Times New Roman"/>
          <w:sz w:val="22"/>
          <w:szCs w:val="22"/>
        </w:rPr>
        <w:t xml:space="preserve">Las propuestas para presentaciones de trabajos </w:t>
      </w:r>
      <w:r w:rsidRPr="00453B45">
        <w:rPr>
          <w:rStyle w:val="y2iqfc"/>
          <w:rFonts w:ascii="Times New Roman" w:hAnsi="Times New Roman" w:cs="Times New Roman"/>
          <w:b/>
          <w:sz w:val="22"/>
          <w:szCs w:val="22"/>
        </w:rPr>
        <w:t>individuales</w:t>
      </w:r>
      <w:r w:rsidRPr="00453B45">
        <w:rPr>
          <w:rStyle w:val="y2iqfc"/>
          <w:rFonts w:ascii="Times New Roman" w:hAnsi="Times New Roman" w:cs="Times New Roman"/>
          <w:sz w:val="22"/>
          <w:szCs w:val="22"/>
        </w:rPr>
        <w:t xml:space="preserve"> (no más de 250 palabras, referencias excluidas) se pueden hacer desde e</w:t>
      </w:r>
      <w:r w:rsidR="00F77516">
        <w:rPr>
          <w:rStyle w:val="y2iqfc"/>
          <w:rFonts w:ascii="Times New Roman" w:hAnsi="Times New Roman" w:cs="Times New Roman"/>
          <w:sz w:val="22"/>
          <w:szCs w:val="22"/>
        </w:rPr>
        <w:t>l 1 de junio de 2021 hasta el 20</w:t>
      </w:r>
      <w:r w:rsidRPr="00453B45">
        <w:rPr>
          <w:rStyle w:val="y2iqfc"/>
          <w:rFonts w:ascii="Times New Roman" w:hAnsi="Times New Roman" w:cs="Times New Roman"/>
          <w:sz w:val="22"/>
          <w:szCs w:val="22"/>
        </w:rPr>
        <w:t xml:space="preserve"> de </w:t>
      </w:r>
      <w:r w:rsidR="00F77516">
        <w:rPr>
          <w:rStyle w:val="y2iqfc"/>
          <w:rFonts w:ascii="Times New Roman" w:hAnsi="Times New Roman" w:cs="Times New Roman"/>
          <w:sz w:val="22"/>
          <w:szCs w:val="22"/>
        </w:rPr>
        <w:t>septiembre</w:t>
      </w:r>
      <w:r w:rsidRPr="00453B45">
        <w:rPr>
          <w:rStyle w:val="y2iqfc"/>
          <w:rFonts w:ascii="Times New Roman" w:hAnsi="Times New Roman" w:cs="Times New Roman"/>
          <w:sz w:val="22"/>
          <w:szCs w:val="22"/>
        </w:rPr>
        <w:t xml:space="preserve"> de 2021 y deben dirigirse a CLAVIER21@unimore.it.</w:t>
      </w:r>
    </w:p>
    <w:p w14:paraId="60ED0967" w14:textId="77777777" w:rsidR="00D65231" w:rsidRPr="00453B45" w:rsidRDefault="00D65231" w:rsidP="00453B45">
      <w:pPr>
        <w:pStyle w:val="PreformattatoHTML"/>
        <w:jc w:val="both"/>
        <w:rPr>
          <w:rFonts w:ascii="Times New Roman" w:hAnsi="Times New Roman" w:cs="Times New Roman"/>
          <w:sz w:val="22"/>
          <w:szCs w:val="22"/>
        </w:rPr>
      </w:pPr>
      <w:r w:rsidRPr="00453B45">
        <w:rPr>
          <w:rStyle w:val="y2iqfc"/>
          <w:rFonts w:ascii="Times New Roman" w:hAnsi="Times New Roman" w:cs="Times New Roman"/>
          <w:sz w:val="22"/>
          <w:szCs w:val="22"/>
        </w:rPr>
        <w:t xml:space="preserve">Las propuestas para </w:t>
      </w:r>
      <w:r w:rsidRPr="00453B45">
        <w:rPr>
          <w:rStyle w:val="y2iqfc"/>
          <w:rFonts w:ascii="Times New Roman" w:hAnsi="Times New Roman" w:cs="Times New Roman"/>
          <w:b/>
          <w:sz w:val="22"/>
          <w:szCs w:val="22"/>
        </w:rPr>
        <w:t>paneles</w:t>
      </w:r>
      <w:r w:rsidRPr="00453B45">
        <w:rPr>
          <w:rStyle w:val="y2iqfc"/>
          <w:rFonts w:ascii="Times New Roman" w:hAnsi="Times New Roman" w:cs="Times New Roman"/>
          <w:sz w:val="22"/>
          <w:szCs w:val="22"/>
        </w:rPr>
        <w:t xml:space="preserve"> deben incluir una breve introducción y 6 resúmenes, incluidos los nombres y afiliaciones de cada autor.</w:t>
      </w:r>
    </w:p>
    <w:p w14:paraId="008E941B" w14:textId="77777777" w:rsidR="00D65231" w:rsidRPr="00453B45" w:rsidRDefault="00D65231" w:rsidP="00453B45">
      <w:pPr>
        <w:pStyle w:val="PreformattatoHTML"/>
        <w:jc w:val="both"/>
        <w:rPr>
          <w:rStyle w:val="y2iqfc"/>
          <w:rFonts w:ascii="Times New Roman" w:hAnsi="Times New Roman" w:cs="Times New Roman"/>
          <w:sz w:val="22"/>
          <w:szCs w:val="22"/>
        </w:rPr>
      </w:pPr>
      <w:r w:rsidRPr="00453B45">
        <w:rPr>
          <w:rStyle w:val="y2iqfc"/>
          <w:rFonts w:ascii="Times New Roman" w:hAnsi="Times New Roman" w:cs="Times New Roman"/>
          <w:sz w:val="22"/>
          <w:szCs w:val="22"/>
        </w:rPr>
        <w:t>Para todas las presentaciones, indique claramente:</w:t>
      </w:r>
    </w:p>
    <w:p w14:paraId="78D4818F" w14:textId="77777777" w:rsidR="00D65231" w:rsidRPr="00453B45" w:rsidRDefault="00D65231" w:rsidP="00453B45">
      <w:pPr>
        <w:pStyle w:val="PreformattatoHTML"/>
        <w:jc w:val="both"/>
        <w:rPr>
          <w:rStyle w:val="y2iqfc"/>
          <w:rFonts w:ascii="Times New Roman" w:hAnsi="Times New Roman" w:cs="Times New Roman"/>
          <w:sz w:val="22"/>
          <w:szCs w:val="22"/>
        </w:rPr>
      </w:pPr>
      <w:r w:rsidRPr="00453B45">
        <w:rPr>
          <w:rStyle w:val="y2iqfc"/>
          <w:rFonts w:ascii="Times New Roman" w:hAnsi="Times New Roman" w:cs="Times New Roman"/>
          <w:sz w:val="22"/>
          <w:szCs w:val="22"/>
        </w:rPr>
        <w:t>- Título del resumen, nombre del autor y afiliaciones institucionales.</w:t>
      </w:r>
    </w:p>
    <w:p w14:paraId="0B7B3C2C" w14:textId="77777777" w:rsidR="00D65231" w:rsidRPr="00453B45" w:rsidRDefault="00D65231" w:rsidP="00453B45">
      <w:pPr>
        <w:pStyle w:val="PreformattatoHTML"/>
        <w:jc w:val="both"/>
        <w:rPr>
          <w:rStyle w:val="y2iqfc"/>
          <w:rFonts w:ascii="Times New Roman" w:hAnsi="Times New Roman" w:cs="Times New Roman"/>
          <w:sz w:val="22"/>
          <w:szCs w:val="22"/>
        </w:rPr>
      </w:pPr>
      <w:r w:rsidRPr="00453B45">
        <w:rPr>
          <w:rStyle w:val="y2iqfc"/>
          <w:rFonts w:ascii="Times New Roman" w:hAnsi="Times New Roman" w:cs="Times New Roman"/>
          <w:sz w:val="22"/>
          <w:szCs w:val="22"/>
        </w:rPr>
        <w:t>- Correo electrónico de contacto y teléfono del autor correspondiente.</w:t>
      </w:r>
    </w:p>
    <w:p w14:paraId="11C00E52" w14:textId="77777777" w:rsidR="00D65231" w:rsidRPr="00453B45" w:rsidRDefault="00D65231" w:rsidP="00453B45">
      <w:pPr>
        <w:pStyle w:val="PreformattatoHTML"/>
        <w:jc w:val="both"/>
        <w:rPr>
          <w:rStyle w:val="y2iqfc"/>
          <w:rFonts w:ascii="Times New Roman" w:hAnsi="Times New Roman" w:cs="Times New Roman"/>
          <w:sz w:val="22"/>
          <w:szCs w:val="22"/>
        </w:rPr>
      </w:pPr>
    </w:p>
    <w:p w14:paraId="0FF22B52" w14:textId="77777777" w:rsidR="00453B45" w:rsidRPr="00453B45" w:rsidRDefault="00D65231" w:rsidP="00453B45">
      <w:pPr>
        <w:pStyle w:val="PreformattatoHTML"/>
        <w:jc w:val="both"/>
        <w:rPr>
          <w:rStyle w:val="y2iqfc"/>
          <w:rFonts w:ascii="Times New Roman" w:hAnsi="Times New Roman" w:cs="Times New Roman"/>
          <w:sz w:val="22"/>
          <w:szCs w:val="22"/>
        </w:rPr>
      </w:pPr>
      <w:r w:rsidRPr="00453B45">
        <w:rPr>
          <w:rStyle w:val="y2iqfc"/>
          <w:rFonts w:ascii="Times New Roman" w:hAnsi="Times New Roman" w:cs="Times New Roman"/>
          <w:sz w:val="22"/>
          <w:szCs w:val="22"/>
        </w:rPr>
        <w:t xml:space="preserve">Utilice Times New Roman 10, interlineado sencillo, sin sangría, para sus resúmenes o la </w:t>
      </w:r>
      <w:r w:rsidR="00453B45" w:rsidRPr="00453B45">
        <w:rPr>
          <w:rStyle w:val="y2iqfc"/>
          <w:rFonts w:ascii="Times New Roman" w:hAnsi="Times New Roman" w:cs="Times New Roman"/>
          <w:sz w:val="22"/>
          <w:szCs w:val="22"/>
        </w:rPr>
        <w:t>introducción al contenido del panel. Los encabezados estarán en negrita, centrados; los nombres y afiliaciones estarán en cursiva, centrados.</w:t>
      </w:r>
    </w:p>
    <w:p w14:paraId="58749FDC" w14:textId="77777777" w:rsidR="00453B45" w:rsidRPr="00453B45" w:rsidRDefault="00453B45" w:rsidP="00453B45">
      <w:pPr>
        <w:pStyle w:val="PreformattatoHTML"/>
        <w:rPr>
          <w:rStyle w:val="y2iqfc"/>
          <w:rFonts w:ascii="Times New Roman" w:hAnsi="Times New Roman" w:cs="Times New Roman"/>
          <w:sz w:val="22"/>
          <w:szCs w:val="22"/>
        </w:rPr>
      </w:pPr>
    </w:p>
    <w:p w14:paraId="0D25A82C" w14:textId="77777777" w:rsidR="00453B45" w:rsidRPr="00453B45" w:rsidRDefault="00453B45" w:rsidP="00453B45">
      <w:pPr>
        <w:pStyle w:val="PreformattatoHTML"/>
        <w:rPr>
          <w:rStyle w:val="y2iqfc"/>
          <w:rFonts w:ascii="Times New Roman" w:hAnsi="Times New Roman" w:cs="Times New Roman"/>
          <w:sz w:val="22"/>
          <w:szCs w:val="22"/>
        </w:rPr>
      </w:pPr>
      <w:r w:rsidRPr="00453B45">
        <w:rPr>
          <w:rStyle w:val="y2iqfc"/>
          <w:rFonts w:ascii="Times New Roman" w:hAnsi="Times New Roman" w:cs="Times New Roman"/>
          <w:sz w:val="22"/>
          <w:szCs w:val="22"/>
        </w:rPr>
        <w:t>A los trabajos individuales se les asignará 30 minutos (20 minutos más discusión).</w:t>
      </w:r>
    </w:p>
    <w:p w14:paraId="78B14D03" w14:textId="77777777" w:rsidR="00453B45" w:rsidRPr="00453B45" w:rsidRDefault="00453B45" w:rsidP="00453B45">
      <w:pPr>
        <w:pStyle w:val="PreformattatoHTML"/>
        <w:rPr>
          <w:rStyle w:val="y2iqfc"/>
          <w:rFonts w:ascii="Times New Roman" w:hAnsi="Times New Roman" w:cs="Times New Roman"/>
          <w:sz w:val="22"/>
          <w:szCs w:val="22"/>
        </w:rPr>
      </w:pPr>
    </w:p>
    <w:p w14:paraId="44E472A9" w14:textId="77777777" w:rsidR="00453B45" w:rsidRPr="00453B45" w:rsidRDefault="00453B45" w:rsidP="00453B45">
      <w:pPr>
        <w:pStyle w:val="PreformattatoHTML"/>
        <w:jc w:val="both"/>
        <w:rPr>
          <w:rFonts w:ascii="Times New Roman" w:hAnsi="Times New Roman" w:cs="Times New Roman"/>
          <w:sz w:val="22"/>
          <w:szCs w:val="22"/>
        </w:rPr>
      </w:pPr>
      <w:r w:rsidRPr="00453B45">
        <w:rPr>
          <w:rStyle w:val="y2iqfc"/>
          <w:rFonts w:ascii="Times New Roman" w:hAnsi="Times New Roman" w:cs="Times New Roman"/>
          <w:sz w:val="22"/>
          <w:szCs w:val="22"/>
        </w:rPr>
        <w:t>Tras la aceptación f</w:t>
      </w:r>
      <w:r>
        <w:rPr>
          <w:rStyle w:val="y2iqfc"/>
          <w:rFonts w:ascii="Times New Roman" w:hAnsi="Times New Roman" w:cs="Times New Roman"/>
          <w:sz w:val="22"/>
          <w:szCs w:val="22"/>
        </w:rPr>
        <w:t>ormal, los ponentes</w:t>
      </w:r>
      <w:r w:rsidRPr="00453B45">
        <w:rPr>
          <w:rStyle w:val="y2iqfc"/>
          <w:rFonts w:ascii="Times New Roman" w:hAnsi="Times New Roman" w:cs="Times New Roman"/>
          <w:sz w:val="22"/>
          <w:szCs w:val="22"/>
        </w:rPr>
        <w:t xml:space="preserve"> deben registrarse para la Conferencia utilizando el formulario de asistencia que estará disponible en línea entre el 1 de septiembre y el 15 de octubre de 2021 en el sitio web de la conferencia:</w:t>
      </w:r>
      <w:r w:rsidR="00F77516">
        <w:rPr>
          <w:rStyle w:val="y2iqfc"/>
          <w:rFonts w:ascii="Times New Roman" w:hAnsi="Times New Roman" w:cs="Times New Roman"/>
          <w:sz w:val="22"/>
          <w:szCs w:val="22"/>
        </w:rPr>
        <w:t xml:space="preserve"> </w:t>
      </w:r>
      <w:r w:rsidR="00F77516" w:rsidRPr="00187910">
        <w:rPr>
          <w:rFonts w:ascii="Times New Roman" w:hAnsi="Times New Roman" w:cs="Times New Roman"/>
          <w:lang w:val="en-US"/>
        </w:rPr>
        <w:t>https://www.clavier2021.unimore.it</w:t>
      </w:r>
    </w:p>
    <w:p w14:paraId="0B0F9FEE" w14:textId="77777777" w:rsidR="00A211F0" w:rsidRDefault="00A211F0" w:rsidP="00C26A1C">
      <w:pPr>
        <w:pStyle w:val="PreformattatoHTML"/>
        <w:rPr>
          <w:rFonts w:ascii="Times New Roman" w:hAnsi="Times New Roman" w:cs="Times New Roman"/>
          <w:sz w:val="22"/>
          <w:szCs w:val="22"/>
          <w:lang w:val="en-US"/>
        </w:rPr>
      </w:pPr>
    </w:p>
    <w:p w14:paraId="71771B77" w14:textId="77777777" w:rsidR="00A211F0" w:rsidRDefault="00A211F0" w:rsidP="00A211F0">
      <w:pPr>
        <w:pStyle w:val="PreformattatoHTML"/>
        <w:rPr>
          <w:rStyle w:val="y2iqfc"/>
          <w:rFonts w:ascii="Times New Roman" w:hAnsi="Times New Roman" w:cs="Times New Roman"/>
          <w:sz w:val="22"/>
          <w:szCs w:val="22"/>
        </w:rPr>
      </w:pPr>
      <w:r w:rsidRPr="00A211F0">
        <w:rPr>
          <w:rStyle w:val="y2iqfc"/>
          <w:rFonts w:ascii="Times New Roman" w:hAnsi="Times New Roman" w:cs="Times New Roman"/>
          <w:b/>
          <w:sz w:val="22"/>
          <w:szCs w:val="22"/>
        </w:rPr>
        <w:t>Fecha límite de inscripción</w:t>
      </w:r>
      <w:r w:rsidRPr="00A211F0">
        <w:rPr>
          <w:rStyle w:val="y2iqfc"/>
          <w:rFonts w:ascii="Times New Roman" w:hAnsi="Times New Roman" w:cs="Times New Roman"/>
          <w:sz w:val="22"/>
          <w:szCs w:val="22"/>
        </w:rPr>
        <w:t>: 15 de octubre</w:t>
      </w:r>
    </w:p>
    <w:p w14:paraId="0165924E" w14:textId="77777777" w:rsidR="00A211F0" w:rsidRPr="00A211F0" w:rsidRDefault="00A211F0" w:rsidP="00A211F0">
      <w:pPr>
        <w:pStyle w:val="PreformattatoHTML"/>
        <w:rPr>
          <w:rStyle w:val="y2iqfc"/>
          <w:rFonts w:ascii="Times New Roman" w:hAnsi="Times New Roman" w:cs="Times New Roman"/>
          <w:sz w:val="22"/>
          <w:szCs w:val="22"/>
        </w:rPr>
      </w:pPr>
    </w:p>
    <w:p w14:paraId="30AA675E" w14:textId="77777777" w:rsidR="00A211F0" w:rsidRPr="00A211F0" w:rsidRDefault="00A211F0" w:rsidP="00A211F0">
      <w:pPr>
        <w:pStyle w:val="PreformattatoHTML"/>
        <w:rPr>
          <w:rStyle w:val="y2iqfc"/>
          <w:rFonts w:ascii="Times New Roman" w:hAnsi="Times New Roman" w:cs="Times New Roman"/>
          <w:b/>
          <w:sz w:val="22"/>
          <w:szCs w:val="22"/>
        </w:rPr>
      </w:pPr>
      <w:r w:rsidRPr="00A211F0">
        <w:rPr>
          <w:rStyle w:val="y2iqfc"/>
          <w:rFonts w:ascii="Times New Roman" w:hAnsi="Times New Roman" w:cs="Times New Roman"/>
          <w:b/>
          <w:sz w:val="22"/>
          <w:szCs w:val="22"/>
        </w:rPr>
        <w:t>Envío del artículo completo antes del 1 de abril de 2022</w:t>
      </w:r>
    </w:p>
    <w:p w14:paraId="144C615C" w14:textId="77777777" w:rsidR="00A211F0" w:rsidRPr="00A211F0" w:rsidRDefault="00A211F0" w:rsidP="00A211F0">
      <w:pPr>
        <w:pStyle w:val="PreformattatoHTML"/>
        <w:jc w:val="both"/>
        <w:rPr>
          <w:rStyle w:val="y2iqfc"/>
          <w:rFonts w:ascii="Times New Roman" w:hAnsi="Times New Roman" w:cs="Times New Roman"/>
          <w:sz w:val="22"/>
          <w:szCs w:val="22"/>
        </w:rPr>
      </w:pPr>
      <w:r w:rsidRPr="00A211F0">
        <w:rPr>
          <w:rStyle w:val="y2iqfc"/>
          <w:rFonts w:ascii="Times New Roman" w:hAnsi="Times New Roman" w:cs="Times New Roman"/>
          <w:sz w:val="22"/>
          <w:szCs w:val="22"/>
        </w:rPr>
        <w:lastRenderedPageBreak/>
        <w:t>Los artículos seleccionados revisados ​​por pares por miembros del Comité Científico y otros revisores independientes serán invitados a ser incluidos en una, o posiblemente dos, publicaciones planificadas, cuyos detalles seguirán a la Conferencia.</w:t>
      </w:r>
    </w:p>
    <w:p w14:paraId="513FCE17" w14:textId="77777777" w:rsidR="00A211F0" w:rsidRPr="00A211F0" w:rsidRDefault="00A211F0" w:rsidP="00A211F0">
      <w:pPr>
        <w:pStyle w:val="PreformattatoHTML"/>
        <w:jc w:val="both"/>
        <w:rPr>
          <w:rStyle w:val="y2iqfc"/>
          <w:rFonts w:ascii="Times New Roman" w:hAnsi="Times New Roman" w:cs="Times New Roman"/>
          <w:sz w:val="22"/>
          <w:szCs w:val="22"/>
        </w:rPr>
      </w:pPr>
    </w:p>
    <w:p w14:paraId="17D22B60" w14:textId="77777777" w:rsidR="00A211F0" w:rsidRPr="00A211F0" w:rsidRDefault="00A211F0" w:rsidP="00A211F0">
      <w:pPr>
        <w:pStyle w:val="PreformattatoHTML"/>
        <w:jc w:val="both"/>
        <w:rPr>
          <w:rStyle w:val="y2iqfc"/>
          <w:rFonts w:ascii="Times New Roman" w:hAnsi="Times New Roman" w:cs="Times New Roman"/>
          <w:b/>
          <w:sz w:val="22"/>
          <w:szCs w:val="22"/>
        </w:rPr>
      </w:pPr>
      <w:r w:rsidRPr="00A211F0">
        <w:rPr>
          <w:rStyle w:val="y2iqfc"/>
          <w:rFonts w:ascii="Times New Roman" w:hAnsi="Times New Roman" w:cs="Times New Roman"/>
          <w:b/>
          <w:sz w:val="22"/>
          <w:szCs w:val="22"/>
        </w:rPr>
        <w:t>Formulario y programa de asistencia</w:t>
      </w:r>
    </w:p>
    <w:p w14:paraId="74D6C9F4" w14:textId="77777777" w:rsidR="00A211F0" w:rsidRPr="00A211F0" w:rsidRDefault="00A211F0" w:rsidP="00A211F0">
      <w:pPr>
        <w:pStyle w:val="PreformattatoHTML"/>
        <w:jc w:val="both"/>
        <w:rPr>
          <w:rStyle w:val="y2iqfc"/>
          <w:rFonts w:ascii="Times New Roman" w:hAnsi="Times New Roman" w:cs="Times New Roman"/>
          <w:sz w:val="22"/>
          <w:szCs w:val="22"/>
        </w:rPr>
      </w:pPr>
    </w:p>
    <w:p w14:paraId="6F0E8BCD" w14:textId="77777777" w:rsidR="00A211F0" w:rsidRPr="00A211F0" w:rsidRDefault="00A211F0" w:rsidP="00A211F0">
      <w:pPr>
        <w:pStyle w:val="PreformattatoHTML"/>
        <w:jc w:val="both"/>
        <w:rPr>
          <w:rStyle w:val="y2iqfc"/>
          <w:rFonts w:ascii="Times New Roman" w:hAnsi="Times New Roman" w:cs="Times New Roman"/>
          <w:sz w:val="22"/>
          <w:szCs w:val="22"/>
        </w:rPr>
      </w:pPr>
      <w:r w:rsidRPr="00A211F0">
        <w:rPr>
          <w:rStyle w:val="y2iqfc"/>
          <w:rFonts w:ascii="Times New Roman" w:hAnsi="Times New Roman" w:cs="Times New Roman"/>
          <w:sz w:val="22"/>
          <w:szCs w:val="22"/>
        </w:rPr>
        <w:t>Todos los participantes (presentadores y no presentadores) deben completar el formulario de inscripción, que estará disponible en</w:t>
      </w:r>
      <w:r w:rsidRPr="00A211F0">
        <w:rPr>
          <w:rFonts w:ascii="Times New Roman" w:hAnsi="Times New Roman" w:cs="Times New Roman"/>
          <w:sz w:val="22"/>
          <w:szCs w:val="22"/>
        </w:rPr>
        <w:t xml:space="preserve"> </w:t>
      </w:r>
      <w:r w:rsidRPr="00A211F0">
        <w:rPr>
          <w:rStyle w:val="y2iqfc"/>
          <w:rFonts w:ascii="Times New Roman" w:hAnsi="Times New Roman" w:cs="Times New Roman"/>
          <w:sz w:val="22"/>
          <w:szCs w:val="22"/>
        </w:rPr>
        <w:t>el sitio web de la Conferencia en breve.</w:t>
      </w:r>
    </w:p>
    <w:p w14:paraId="1C16228C" w14:textId="77777777" w:rsidR="00A211F0" w:rsidRPr="00A211F0" w:rsidRDefault="00A211F0" w:rsidP="00A211F0">
      <w:pPr>
        <w:pStyle w:val="PreformattatoHTML"/>
        <w:jc w:val="both"/>
        <w:rPr>
          <w:rStyle w:val="y2iqfc"/>
          <w:rFonts w:ascii="Times New Roman" w:hAnsi="Times New Roman" w:cs="Times New Roman"/>
          <w:sz w:val="22"/>
          <w:szCs w:val="22"/>
        </w:rPr>
      </w:pPr>
    </w:p>
    <w:p w14:paraId="18381E11" w14:textId="77777777" w:rsidR="00A211F0" w:rsidRPr="00A211F0" w:rsidRDefault="00A211F0" w:rsidP="00A211F0">
      <w:pPr>
        <w:pStyle w:val="PreformattatoHTML"/>
        <w:jc w:val="both"/>
        <w:rPr>
          <w:rStyle w:val="y2iqfc"/>
          <w:rFonts w:ascii="Times New Roman" w:hAnsi="Times New Roman" w:cs="Times New Roman"/>
          <w:sz w:val="22"/>
          <w:szCs w:val="22"/>
        </w:rPr>
      </w:pPr>
      <w:r w:rsidRPr="00A211F0">
        <w:rPr>
          <w:rStyle w:val="y2iqfc"/>
          <w:rFonts w:ascii="Times New Roman" w:hAnsi="Times New Roman" w:cs="Times New Roman"/>
          <w:sz w:val="22"/>
          <w:szCs w:val="22"/>
        </w:rPr>
        <w:t>El programa de la Conferencia estará disponible en el mismo enlace después del 15 de octubre.</w:t>
      </w:r>
    </w:p>
    <w:p w14:paraId="3BE63769" w14:textId="77777777" w:rsidR="00A211F0" w:rsidRPr="00A211F0" w:rsidRDefault="00A211F0" w:rsidP="00A211F0">
      <w:pPr>
        <w:pStyle w:val="PreformattatoHTML"/>
        <w:jc w:val="both"/>
        <w:rPr>
          <w:rStyle w:val="y2iqfc"/>
          <w:rFonts w:ascii="Times New Roman" w:hAnsi="Times New Roman" w:cs="Times New Roman"/>
          <w:sz w:val="22"/>
          <w:szCs w:val="22"/>
        </w:rPr>
      </w:pPr>
    </w:p>
    <w:p w14:paraId="09E88AB1" w14:textId="77777777" w:rsidR="00A211F0" w:rsidRPr="00A211F0" w:rsidRDefault="00A211F0" w:rsidP="00A211F0">
      <w:pPr>
        <w:pStyle w:val="PreformattatoHTML"/>
        <w:jc w:val="both"/>
        <w:rPr>
          <w:rStyle w:val="y2iqfc"/>
          <w:rFonts w:ascii="Times New Roman" w:hAnsi="Times New Roman" w:cs="Times New Roman"/>
          <w:b/>
          <w:sz w:val="22"/>
          <w:szCs w:val="22"/>
        </w:rPr>
      </w:pPr>
      <w:r w:rsidRPr="00A211F0">
        <w:rPr>
          <w:rStyle w:val="y2iqfc"/>
          <w:rFonts w:ascii="Times New Roman" w:hAnsi="Times New Roman" w:cs="Times New Roman"/>
          <w:b/>
          <w:sz w:val="22"/>
          <w:szCs w:val="22"/>
        </w:rPr>
        <w:t>Cuota de la Conferencia</w:t>
      </w:r>
    </w:p>
    <w:p w14:paraId="391D7015" w14:textId="77777777" w:rsidR="00A211F0" w:rsidRPr="00A211F0" w:rsidRDefault="00A211F0" w:rsidP="00A211F0">
      <w:pPr>
        <w:pStyle w:val="PreformattatoHTML"/>
        <w:jc w:val="both"/>
        <w:rPr>
          <w:rStyle w:val="y2iqfc"/>
          <w:rFonts w:ascii="Times New Roman" w:hAnsi="Times New Roman" w:cs="Times New Roman"/>
          <w:sz w:val="22"/>
          <w:szCs w:val="22"/>
        </w:rPr>
      </w:pPr>
    </w:p>
    <w:p w14:paraId="3961AFEB" w14:textId="77777777" w:rsidR="00A211F0" w:rsidRPr="00A211F0" w:rsidRDefault="00A211F0" w:rsidP="00A211F0">
      <w:pPr>
        <w:pStyle w:val="PreformattatoHTML"/>
        <w:jc w:val="both"/>
        <w:rPr>
          <w:rStyle w:val="y2iqfc"/>
          <w:rFonts w:ascii="Times New Roman" w:hAnsi="Times New Roman" w:cs="Times New Roman"/>
          <w:sz w:val="22"/>
          <w:szCs w:val="22"/>
        </w:rPr>
      </w:pPr>
      <w:r w:rsidRPr="00A211F0">
        <w:rPr>
          <w:rStyle w:val="y2iqfc"/>
          <w:rFonts w:ascii="Times New Roman" w:hAnsi="Times New Roman" w:cs="Times New Roman"/>
          <w:sz w:val="22"/>
          <w:szCs w:val="22"/>
        </w:rPr>
        <w:t>La tarifa de la conferencia es de 30 EUR, a pagar mediante transferencia bancaria (ver formulario de inscripción).</w:t>
      </w:r>
    </w:p>
    <w:p w14:paraId="73A69F7D" w14:textId="77777777" w:rsidR="00A211F0" w:rsidRPr="00A211F0" w:rsidRDefault="00A211F0" w:rsidP="00A211F0">
      <w:pPr>
        <w:pStyle w:val="PreformattatoHTML"/>
        <w:rPr>
          <w:rFonts w:ascii="Times New Roman" w:hAnsi="Times New Roman" w:cs="Times New Roman"/>
          <w:sz w:val="22"/>
          <w:szCs w:val="22"/>
        </w:rPr>
      </w:pPr>
    </w:p>
    <w:p w14:paraId="5A41656F" w14:textId="77777777" w:rsidR="00A211F0" w:rsidRPr="00A211F0" w:rsidRDefault="00A211F0" w:rsidP="00A211F0">
      <w:pPr>
        <w:pStyle w:val="PreformattatoHTML"/>
        <w:rPr>
          <w:rStyle w:val="y2iqfc"/>
          <w:rFonts w:ascii="Times New Roman" w:hAnsi="Times New Roman" w:cs="Times New Roman"/>
          <w:b/>
          <w:sz w:val="22"/>
          <w:szCs w:val="22"/>
        </w:rPr>
      </w:pPr>
      <w:r w:rsidRPr="00A211F0">
        <w:rPr>
          <w:rStyle w:val="y2iqfc"/>
          <w:rFonts w:ascii="Times New Roman" w:hAnsi="Times New Roman" w:cs="Times New Roman"/>
          <w:b/>
          <w:sz w:val="22"/>
          <w:szCs w:val="22"/>
        </w:rPr>
        <w:t>Factura y certificado de asistencia</w:t>
      </w:r>
    </w:p>
    <w:p w14:paraId="19DD4A3D" w14:textId="77777777" w:rsidR="00A211F0" w:rsidRPr="00A211F0" w:rsidRDefault="00A211F0" w:rsidP="00A211F0">
      <w:pPr>
        <w:pStyle w:val="PreformattatoHTML"/>
        <w:rPr>
          <w:rStyle w:val="y2iqfc"/>
          <w:rFonts w:ascii="Times New Roman" w:hAnsi="Times New Roman" w:cs="Times New Roman"/>
          <w:sz w:val="22"/>
          <w:szCs w:val="22"/>
        </w:rPr>
      </w:pPr>
    </w:p>
    <w:p w14:paraId="5975C3C0" w14:textId="77777777" w:rsidR="00A211F0" w:rsidRPr="00A211F0" w:rsidRDefault="00A211F0" w:rsidP="00A211F0">
      <w:pPr>
        <w:pStyle w:val="PreformattatoHTML"/>
        <w:rPr>
          <w:rStyle w:val="y2iqfc"/>
          <w:rFonts w:ascii="Times New Roman" w:hAnsi="Times New Roman" w:cs="Times New Roman"/>
          <w:sz w:val="22"/>
          <w:szCs w:val="22"/>
        </w:rPr>
      </w:pPr>
      <w:r w:rsidRPr="00A211F0">
        <w:rPr>
          <w:rStyle w:val="y2iqfc"/>
          <w:rFonts w:ascii="Times New Roman" w:hAnsi="Times New Roman" w:cs="Times New Roman"/>
          <w:sz w:val="22"/>
          <w:szCs w:val="22"/>
        </w:rPr>
        <w:t>Recibirá su factura y Certificado de Asistencia por correo electrónico, después del evento.</w:t>
      </w:r>
    </w:p>
    <w:p w14:paraId="15E3826E" w14:textId="77777777" w:rsidR="00A211F0" w:rsidRPr="00A211F0" w:rsidRDefault="00A211F0" w:rsidP="00A211F0">
      <w:pPr>
        <w:pStyle w:val="PreformattatoHTML"/>
        <w:rPr>
          <w:rStyle w:val="y2iqfc"/>
          <w:rFonts w:ascii="Times New Roman" w:hAnsi="Times New Roman" w:cs="Times New Roman"/>
          <w:sz w:val="22"/>
          <w:szCs w:val="22"/>
        </w:rPr>
      </w:pPr>
    </w:p>
    <w:p w14:paraId="540F7C18" w14:textId="77777777" w:rsidR="00A211F0" w:rsidRPr="00A211F0" w:rsidRDefault="00A211F0" w:rsidP="002C5A93">
      <w:pPr>
        <w:pStyle w:val="PreformattatoHTML"/>
        <w:jc w:val="both"/>
        <w:rPr>
          <w:rStyle w:val="y2iqfc"/>
          <w:rFonts w:ascii="Times New Roman" w:hAnsi="Times New Roman" w:cs="Times New Roman"/>
          <w:sz w:val="22"/>
          <w:szCs w:val="22"/>
          <w:lang w:val="it-IT"/>
        </w:rPr>
      </w:pPr>
      <w:proofErr w:type="spellStart"/>
      <w:r w:rsidRPr="00A211F0">
        <w:rPr>
          <w:rStyle w:val="y2iqfc"/>
          <w:rFonts w:ascii="Times New Roman" w:hAnsi="Times New Roman" w:cs="Times New Roman"/>
          <w:b/>
          <w:sz w:val="22"/>
          <w:szCs w:val="22"/>
          <w:lang w:val="it-IT"/>
        </w:rPr>
        <w:t>Comité</w:t>
      </w:r>
      <w:proofErr w:type="spellEnd"/>
      <w:r w:rsidRPr="00A211F0">
        <w:rPr>
          <w:rStyle w:val="y2iqfc"/>
          <w:rFonts w:ascii="Times New Roman" w:hAnsi="Times New Roman" w:cs="Times New Roman"/>
          <w:b/>
          <w:sz w:val="22"/>
          <w:szCs w:val="22"/>
          <w:lang w:val="it-IT"/>
        </w:rPr>
        <w:t xml:space="preserve"> </w:t>
      </w:r>
      <w:proofErr w:type="spellStart"/>
      <w:r w:rsidRPr="00A211F0">
        <w:rPr>
          <w:rStyle w:val="y2iqfc"/>
          <w:rFonts w:ascii="Times New Roman" w:hAnsi="Times New Roman" w:cs="Times New Roman"/>
          <w:b/>
          <w:sz w:val="22"/>
          <w:szCs w:val="22"/>
          <w:lang w:val="it-IT"/>
        </w:rPr>
        <w:t>Científico</w:t>
      </w:r>
      <w:proofErr w:type="spellEnd"/>
      <w:r w:rsidRPr="00A211F0">
        <w:rPr>
          <w:rStyle w:val="y2iqfc"/>
          <w:rFonts w:ascii="Times New Roman" w:hAnsi="Times New Roman" w:cs="Times New Roman"/>
          <w:sz w:val="22"/>
          <w:szCs w:val="22"/>
          <w:lang w:val="it-IT"/>
        </w:rPr>
        <w:t xml:space="preserve">: Marina Bondi, Nicholas </w:t>
      </w:r>
      <w:proofErr w:type="spellStart"/>
      <w:r w:rsidRPr="00A211F0">
        <w:rPr>
          <w:rStyle w:val="y2iqfc"/>
          <w:rFonts w:ascii="Times New Roman" w:hAnsi="Times New Roman" w:cs="Times New Roman"/>
          <w:sz w:val="22"/>
          <w:szCs w:val="22"/>
          <w:lang w:val="it-IT"/>
        </w:rPr>
        <w:t>Brownlees</w:t>
      </w:r>
      <w:proofErr w:type="spellEnd"/>
      <w:r w:rsidRPr="00A211F0">
        <w:rPr>
          <w:rStyle w:val="y2iqfc"/>
          <w:rFonts w:ascii="Times New Roman" w:hAnsi="Times New Roman" w:cs="Times New Roman"/>
          <w:sz w:val="22"/>
          <w:szCs w:val="22"/>
          <w:lang w:val="it-IT"/>
        </w:rPr>
        <w:t xml:space="preserve">, Paola Catenaccio, Silvia </w:t>
      </w:r>
      <w:proofErr w:type="spellStart"/>
      <w:r w:rsidRPr="00A211F0">
        <w:rPr>
          <w:rStyle w:val="y2iqfc"/>
          <w:rFonts w:ascii="Times New Roman" w:hAnsi="Times New Roman" w:cs="Times New Roman"/>
          <w:sz w:val="22"/>
          <w:szCs w:val="22"/>
          <w:lang w:val="it-IT"/>
        </w:rPr>
        <w:t>Cacchiani</w:t>
      </w:r>
      <w:proofErr w:type="spellEnd"/>
      <w:r w:rsidRPr="00A211F0">
        <w:rPr>
          <w:rStyle w:val="y2iqfc"/>
          <w:rFonts w:ascii="Times New Roman" w:hAnsi="Times New Roman" w:cs="Times New Roman"/>
          <w:sz w:val="22"/>
          <w:szCs w:val="22"/>
          <w:lang w:val="it-IT"/>
        </w:rPr>
        <w:t xml:space="preserve">, Daniela Capra, Belinda Crawford, Marina Dossena, Daniele Franceschi, Giuliana Garzone, Ulrike </w:t>
      </w:r>
      <w:proofErr w:type="spellStart"/>
      <w:r w:rsidRPr="00A211F0">
        <w:rPr>
          <w:rStyle w:val="y2iqfc"/>
          <w:rFonts w:ascii="Times New Roman" w:hAnsi="Times New Roman" w:cs="Times New Roman"/>
          <w:sz w:val="22"/>
          <w:szCs w:val="22"/>
          <w:lang w:val="it-IT"/>
        </w:rPr>
        <w:t>Kaunzner</w:t>
      </w:r>
      <w:proofErr w:type="spellEnd"/>
      <w:r w:rsidRPr="00A211F0">
        <w:rPr>
          <w:rStyle w:val="y2iqfc"/>
          <w:rFonts w:ascii="Times New Roman" w:hAnsi="Times New Roman" w:cs="Times New Roman"/>
          <w:sz w:val="22"/>
          <w:szCs w:val="22"/>
          <w:lang w:val="it-IT"/>
        </w:rPr>
        <w:t xml:space="preserve">, Denise Milizia, Adriana Orlandi, Giuseppe Palumbo, Anna Franca </w:t>
      </w:r>
      <w:proofErr w:type="spellStart"/>
      <w:r w:rsidRPr="00A211F0">
        <w:rPr>
          <w:rStyle w:val="y2iqfc"/>
          <w:rFonts w:ascii="Times New Roman" w:hAnsi="Times New Roman" w:cs="Times New Roman"/>
          <w:sz w:val="22"/>
          <w:szCs w:val="22"/>
          <w:lang w:val="it-IT"/>
        </w:rPr>
        <w:t>Plastina</w:t>
      </w:r>
      <w:proofErr w:type="spellEnd"/>
      <w:r w:rsidRPr="00A211F0">
        <w:rPr>
          <w:rStyle w:val="y2iqfc"/>
          <w:rFonts w:ascii="Times New Roman" w:hAnsi="Times New Roman" w:cs="Times New Roman"/>
          <w:sz w:val="22"/>
          <w:szCs w:val="22"/>
          <w:lang w:val="it-IT"/>
        </w:rPr>
        <w:t xml:space="preserve">, Franca Poppi, Chiara </w:t>
      </w:r>
      <w:proofErr w:type="spellStart"/>
      <w:r w:rsidRPr="00A211F0">
        <w:rPr>
          <w:rStyle w:val="y2iqfc"/>
          <w:rFonts w:ascii="Times New Roman" w:hAnsi="Times New Roman" w:cs="Times New Roman"/>
          <w:sz w:val="22"/>
          <w:szCs w:val="22"/>
          <w:lang w:val="it-IT"/>
        </w:rPr>
        <w:t>Preite</w:t>
      </w:r>
      <w:proofErr w:type="spellEnd"/>
      <w:r w:rsidRPr="00A211F0">
        <w:rPr>
          <w:rStyle w:val="y2iqfc"/>
          <w:rFonts w:ascii="Times New Roman" w:hAnsi="Times New Roman" w:cs="Times New Roman"/>
          <w:sz w:val="22"/>
          <w:szCs w:val="22"/>
          <w:lang w:val="it-IT"/>
        </w:rPr>
        <w:t>, Rita Salvi.</w:t>
      </w:r>
    </w:p>
    <w:p w14:paraId="71187F28" w14:textId="77777777" w:rsidR="00A211F0" w:rsidRPr="00A211F0" w:rsidRDefault="00A211F0" w:rsidP="002C5A93">
      <w:pPr>
        <w:pStyle w:val="PreformattatoHTML"/>
        <w:jc w:val="both"/>
        <w:rPr>
          <w:rStyle w:val="y2iqfc"/>
          <w:rFonts w:ascii="Times New Roman" w:hAnsi="Times New Roman" w:cs="Times New Roman"/>
          <w:sz w:val="22"/>
          <w:szCs w:val="22"/>
          <w:lang w:val="it-IT"/>
        </w:rPr>
      </w:pPr>
    </w:p>
    <w:p w14:paraId="53D30496" w14:textId="77777777" w:rsidR="00A211F0" w:rsidRPr="00A211F0" w:rsidRDefault="00A211F0" w:rsidP="002C5A93">
      <w:pPr>
        <w:pStyle w:val="PreformattatoHTML"/>
        <w:jc w:val="both"/>
        <w:rPr>
          <w:rStyle w:val="y2iqfc"/>
          <w:rFonts w:ascii="Times New Roman" w:hAnsi="Times New Roman" w:cs="Times New Roman"/>
          <w:sz w:val="22"/>
          <w:szCs w:val="22"/>
          <w:lang w:val="it-IT"/>
        </w:rPr>
      </w:pPr>
      <w:proofErr w:type="spellStart"/>
      <w:r w:rsidRPr="00A211F0">
        <w:rPr>
          <w:rStyle w:val="y2iqfc"/>
          <w:rFonts w:ascii="Times New Roman" w:hAnsi="Times New Roman" w:cs="Times New Roman"/>
          <w:b/>
          <w:sz w:val="22"/>
          <w:szCs w:val="22"/>
          <w:lang w:val="it-IT"/>
        </w:rPr>
        <w:t>Comité</w:t>
      </w:r>
      <w:proofErr w:type="spellEnd"/>
      <w:r w:rsidRPr="00A211F0">
        <w:rPr>
          <w:rStyle w:val="y2iqfc"/>
          <w:rFonts w:ascii="Times New Roman" w:hAnsi="Times New Roman" w:cs="Times New Roman"/>
          <w:b/>
          <w:sz w:val="22"/>
          <w:szCs w:val="22"/>
          <w:lang w:val="it-IT"/>
        </w:rPr>
        <w:t xml:space="preserve"> </w:t>
      </w:r>
      <w:proofErr w:type="spellStart"/>
      <w:r w:rsidRPr="00A211F0">
        <w:rPr>
          <w:rStyle w:val="y2iqfc"/>
          <w:rFonts w:ascii="Times New Roman" w:hAnsi="Times New Roman" w:cs="Times New Roman"/>
          <w:b/>
          <w:sz w:val="22"/>
          <w:szCs w:val="22"/>
          <w:lang w:val="it-IT"/>
        </w:rPr>
        <w:t>Organizador</w:t>
      </w:r>
      <w:proofErr w:type="spellEnd"/>
      <w:r w:rsidRPr="00A211F0">
        <w:rPr>
          <w:rStyle w:val="y2iqfc"/>
          <w:rFonts w:ascii="Times New Roman" w:hAnsi="Times New Roman" w:cs="Times New Roman"/>
          <w:sz w:val="22"/>
          <w:szCs w:val="22"/>
          <w:lang w:val="it-IT"/>
        </w:rPr>
        <w:t>:</w:t>
      </w:r>
    </w:p>
    <w:p w14:paraId="6163CD6D" w14:textId="77777777" w:rsidR="00A211F0" w:rsidRPr="00A211F0" w:rsidRDefault="00A211F0" w:rsidP="002C5A93">
      <w:pPr>
        <w:pStyle w:val="PreformattatoHTML"/>
        <w:jc w:val="both"/>
        <w:rPr>
          <w:rStyle w:val="y2iqfc"/>
          <w:rFonts w:ascii="Times New Roman" w:hAnsi="Times New Roman" w:cs="Times New Roman"/>
          <w:sz w:val="22"/>
          <w:szCs w:val="22"/>
        </w:rPr>
      </w:pPr>
      <w:r w:rsidRPr="00A211F0">
        <w:rPr>
          <w:rStyle w:val="y2iqfc"/>
          <w:rFonts w:ascii="Times New Roman" w:hAnsi="Times New Roman" w:cs="Times New Roman"/>
          <w:sz w:val="22"/>
          <w:szCs w:val="22"/>
          <w:lang w:val="it-IT"/>
        </w:rPr>
        <w:t xml:space="preserve">Marina Bondi, Silvia </w:t>
      </w:r>
      <w:proofErr w:type="spellStart"/>
      <w:r w:rsidRPr="00A211F0">
        <w:rPr>
          <w:rStyle w:val="y2iqfc"/>
          <w:rFonts w:ascii="Times New Roman" w:hAnsi="Times New Roman" w:cs="Times New Roman"/>
          <w:sz w:val="22"/>
          <w:szCs w:val="22"/>
          <w:lang w:val="it-IT"/>
        </w:rPr>
        <w:t>Cacchiani</w:t>
      </w:r>
      <w:proofErr w:type="spellEnd"/>
      <w:r w:rsidRPr="00A211F0">
        <w:rPr>
          <w:rStyle w:val="y2iqfc"/>
          <w:rFonts w:ascii="Times New Roman" w:hAnsi="Times New Roman" w:cs="Times New Roman"/>
          <w:sz w:val="22"/>
          <w:szCs w:val="22"/>
          <w:lang w:val="it-IT"/>
        </w:rPr>
        <w:t xml:space="preserve">, Daniela Capra, Daniele Franceschi, Ulrike </w:t>
      </w:r>
      <w:proofErr w:type="spellStart"/>
      <w:r w:rsidRPr="00A211F0">
        <w:rPr>
          <w:rStyle w:val="y2iqfc"/>
          <w:rFonts w:ascii="Times New Roman" w:hAnsi="Times New Roman" w:cs="Times New Roman"/>
          <w:sz w:val="22"/>
          <w:szCs w:val="22"/>
          <w:lang w:val="it-IT"/>
        </w:rPr>
        <w:t>Kaunzner</w:t>
      </w:r>
      <w:proofErr w:type="spellEnd"/>
      <w:r w:rsidRPr="00A211F0">
        <w:rPr>
          <w:rStyle w:val="y2iqfc"/>
          <w:rFonts w:ascii="Times New Roman" w:hAnsi="Times New Roman" w:cs="Times New Roman"/>
          <w:sz w:val="22"/>
          <w:szCs w:val="22"/>
          <w:lang w:val="it-IT"/>
        </w:rPr>
        <w:t xml:space="preserve">, Chiara </w:t>
      </w:r>
      <w:proofErr w:type="spellStart"/>
      <w:r w:rsidRPr="00A211F0">
        <w:rPr>
          <w:rStyle w:val="y2iqfc"/>
          <w:rFonts w:ascii="Times New Roman" w:hAnsi="Times New Roman" w:cs="Times New Roman"/>
          <w:sz w:val="22"/>
          <w:szCs w:val="22"/>
          <w:lang w:val="it-IT"/>
        </w:rPr>
        <w:t>Preite</w:t>
      </w:r>
      <w:proofErr w:type="spellEnd"/>
      <w:r w:rsidRPr="00A211F0">
        <w:rPr>
          <w:rStyle w:val="y2iqfc"/>
          <w:rFonts w:ascii="Times New Roman" w:hAnsi="Times New Roman" w:cs="Times New Roman"/>
          <w:sz w:val="22"/>
          <w:szCs w:val="22"/>
          <w:lang w:val="it-IT"/>
        </w:rPr>
        <w:t xml:space="preserve">. </w:t>
      </w:r>
      <w:r>
        <w:rPr>
          <w:rStyle w:val="y2iqfc"/>
          <w:rFonts w:ascii="Times New Roman" w:hAnsi="Times New Roman" w:cs="Times New Roman"/>
          <w:sz w:val="22"/>
          <w:szCs w:val="22"/>
        </w:rPr>
        <w:t>Judith Turnbull.</w:t>
      </w:r>
    </w:p>
    <w:p w14:paraId="4CCCADC2" w14:textId="77777777" w:rsidR="00A211F0" w:rsidRPr="00A211F0" w:rsidRDefault="00A211F0" w:rsidP="002C5A93">
      <w:pPr>
        <w:pStyle w:val="PreformattatoHTML"/>
        <w:jc w:val="both"/>
        <w:rPr>
          <w:rStyle w:val="y2iqfc"/>
          <w:rFonts w:ascii="Times New Roman" w:hAnsi="Times New Roman" w:cs="Times New Roman"/>
          <w:sz w:val="22"/>
          <w:szCs w:val="22"/>
        </w:rPr>
      </w:pPr>
    </w:p>
    <w:p w14:paraId="6332B92D" w14:textId="77777777" w:rsidR="00A211F0" w:rsidRPr="00A211F0" w:rsidRDefault="00A211F0" w:rsidP="002C5A93">
      <w:pPr>
        <w:pStyle w:val="PreformattatoHTML"/>
        <w:jc w:val="both"/>
        <w:rPr>
          <w:rStyle w:val="y2iqfc"/>
          <w:rFonts w:ascii="Times New Roman" w:hAnsi="Times New Roman" w:cs="Times New Roman"/>
          <w:b/>
          <w:sz w:val="22"/>
          <w:szCs w:val="22"/>
        </w:rPr>
      </w:pPr>
      <w:r w:rsidRPr="00A211F0">
        <w:rPr>
          <w:rStyle w:val="y2iqfc"/>
          <w:rFonts w:ascii="Times New Roman" w:hAnsi="Times New Roman" w:cs="Times New Roman"/>
          <w:b/>
          <w:sz w:val="22"/>
          <w:szCs w:val="22"/>
        </w:rPr>
        <w:t>Contactos</w:t>
      </w:r>
    </w:p>
    <w:p w14:paraId="2BF6DB0D" w14:textId="77777777" w:rsidR="00A211F0" w:rsidRPr="00A211F0" w:rsidRDefault="00A211F0" w:rsidP="002C5A93">
      <w:pPr>
        <w:pStyle w:val="PreformattatoHTML"/>
        <w:jc w:val="both"/>
        <w:rPr>
          <w:rFonts w:ascii="Times New Roman" w:hAnsi="Times New Roman" w:cs="Times New Roman"/>
          <w:sz w:val="22"/>
          <w:szCs w:val="22"/>
        </w:rPr>
      </w:pPr>
      <w:r w:rsidRPr="00A211F0">
        <w:rPr>
          <w:rStyle w:val="y2iqfc"/>
          <w:rFonts w:ascii="Times New Roman" w:hAnsi="Times New Roman" w:cs="Times New Roman"/>
          <w:sz w:val="22"/>
          <w:szCs w:val="22"/>
        </w:rPr>
        <w:t>Si tiene alguna consulta, póngase en contacto con: CLAVIER21@unimore.it</w:t>
      </w:r>
    </w:p>
    <w:p w14:paraId="383E442F" w14:textId="77777777" w:rsidR="00A211F0" w:rsidRPr="00A211F0" w:rsidRDefault="00A211F0" w:rsidP="002C5A93">
      <w:pPr>
        <w:pStyle w:val="PreformattatoHTML"/>
        <w:jc w:val="both"/>
        <w:rPr>
          <w:rFonts w:ascii="Times New Roman" w:hAnsi="Times New Roman" w:cs="Times New Roman"/>
          <w:sz w:val="22"/>
          <w:szCs w:val="22"/>
        </w:rPr>
      </w:pPr>
    </w:p>
    <w:p w14:paraId="47CA9D55" w14:textId="77777777" w:rsidR="00A211F0" w:rsidRPr="00A211F0" w:rsidRDefault="00A211F0" w:rsidP="00C26A1C">
      <w:pPr>
        <w:pStyle w:val="PreformattatoHTML"/>
        <w:rPr>
          <w:rFonts w:ascii="Times New Roman" w:hAnsi="Times New Roman" w:cs="Times New Roman"/>
          <w:sz w:val="22"/>
          <w:szCs w:val="22"/>
        </w:rPr>
      </w:pPr>
    </w:p>
    <w:sectPr w:rsidR="00A211F0" w:rsidRPr="00A211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897"/>
    <w:multiLevelType w:val="hybridMultilevel"/>
    <w:tmpl w:val="A0DCADE0"/>
    <w:lvl w:ilvl="0" w:tplc="77CC4D5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3C"/>
    <w:rsid w:val="00251C6C"/>
    <w:rsid w:val="002C5A93"/>
    <w:rsid w:val="00453B45"/>
    <w:rsid w:val="0066313C"/>
    <w:rsid w:val="0098725A"/>
    <w:rsid w:val="00A211F0"/>
    <w:rsid w:val="00B31F96"/>
    <w:rsid w:val="00BC317D"/>
    <w:rsid w:val="00C26A1C"/>
    <w:rsid w:val="00D65231"/>
    <w:rsid w:val="00DB2FDF"/>
    <w:rsid w:val="00F775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C626"/>
  <w15:chartTrackingRefBased/>
  <w15:docId w15:val="{C6ADB6F8-FDC2-47DF-9BEC-E9171E11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Helvetica"/>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66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PreformattatoHTMLCarattere">
    <w:name w:val="Preformattato HTML Carattere"/>
    <w:basedOn w:val="Carpredefinitoparagrafo"/>
    <w:link w:val="PreformattatoHTML"/>
    <w:uiPriority w:val="99"/>
    <w:rsid w:val="0066313C"/>
    <w:rPr>
      <w:rFonts w:ascii="Courier New" w:eastAsia="Times New Roman" w:hAnsi="Courier New" w:cs="Courier New"/>
      <w:sz w:val="20"/>
      <w:szCs w:val="20"/>
      <w:lang w:eastAsia="es-ES"/>
    </w:rPr>
  </w:style>
  <w:style w:type="character" w:customStyle="1" w:styleId="y2iqfc">
    <w:name w:val="y2iqfc"/>
    <w:basedOn w:val="Carpredefinitoparagrafo"/>
    <w:rsid w:val="0066313C"/>
  </w:style>
  <w:style w:type="paragraph" w:styleId="Paragrafoelenco">
    <w:name w:val="List Paragraph"/>
    <w:basedOn w:val="Normale"/>
    <w:uiPriority w:val="34"/>
    <w:qFormat/>
    <w:rsid w:val="00D65231"/>
    <w:pPr>
      <w:spacing w:after="200" w:line="276" w:lineRule="auto"/>
      <w:ind w:left="720"/>
      <w:contextualSpacing/>
    </w:pPr>
    <w:rPr>
      <w:rFonts w:asciiTheme="minorHAnsi" w:hAnsiTheme="minorHAnsi" w:cstheme="minorBid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536">
      <w:bodyDiv w:val="1"/>
      <w:marLeft w:val="0"/>
      <w:marRight w:val="0"/>
      <w:marTop w:val="0"/>
      <w:marBottom w:val="0"/>
      <w:divBdr>
        <w:top w:val="none" w:sz="0" w:space="0" w:color="auto"/>
        <w:left w:val="none" w:sz="0" w:space="0" w:color="auto"/>
        <w:bottom w:val="none" w:sz="0" w:space="0" w:color="auto"/>
        <w:right w:val="none" w:sz="0" w:space="0" w:color="auto"/>
      </w:divBdr>
      <w:divsChild>
        <w:div w:id="1360006048">
          <w:marLeft w:val="0"/>
          <w:marRight w:val="0"/>
          <w:marTop w:val="0"/>
          <w:marBottom w:val="0"/>
          <w:divBdr>
            <w:top w:val="none" w:sz="0" w:space="0" w:color="auto"/>
            <w:left w:val="none" w:sz="0" w:space="0" w:color="auto"/>
            <w:bottom w:val="none" w:sz="0" w:space="0" w:color="auto"/>
            <w:right w:val="none" w:sz="0" w:space="0" w:color="auto"/>
          </w:divBdr>
        </w:div>
      </w:divsChild>
    </w:div>
    <w:div w:id="198931271">
      <w:bodyDiv w:val="1"/>
      <w:marLeft w:val="0"/>
      <w:marRight w:val="0"/>
      <w:marTop w:val="0"/>
      <w:marBottom w:val="0"/>
      <w:divBdr>
        <w:top w:val="none" w:sz="0" w:space="0" w:color="auto"/>
        <w:left w:val="none" w:sz="0" w:space="0" w:color="auto"/>
        <w:bottom w:val="none" w:sz="0" w:space="0" w:color="auto"/>
        <w:right w:val="none" w:sz="0" w:space="0" w:color="auto"/>
      </w:divBdr>
    </w:div>
    <w:div w:id="299698304">
      <w:bodyDiv w:val="1"/>
      <w:marLeft w:val="0"/>
      <w:marRight w:val="0"/>
      <w:marTop w:val="0"/>
      <w:marBottom w:val="0"/>
      <w:divBdr>
        <w:top w:val="none" w:sz="0" w:space="0" w:color="auto"/>
        <w:left w:val="none" w:sz="0" w:space="0" w:color="auto"/>
        <w:bottom w:val="none" w:sz="0" w:space="0" w:color="auto"/>
        <w:right w:val="none" w:sz="0" w:space="0" w:color="auto"/>
      </w:divBdr>
      <w:divsChild>
        <w:div w:id="1044015555">
          <w:marLeft w:val="0"/>
          <w:marRight w:val="0"/>
          <w:marTop w:val="0"/>
          <w:marBottom w:val="0"/>
          <w:divBdr>
            <w:top w:val="none" w:sz="0" w:space="0" w:color="auto"/>
            <w:left w:val="none" w:sz="0" w:space="0" w:color="auto"/>
            <w:bottom w:val="none" w:sz="0" w:space="0" w:color="auto"/>
            <w:right w:val="none" w:sz="0" w:space="0" w:color="auto"/>
          </w:divBdr>
        </w:div>
      </w:divsChild>
    </w:div>
    <w:div w:id="362437852">
      <w:bodyDiv w:val="1"/>
      <w:marLeft w:val="0"/>
      <w:marRight w:val="0"/>
      <w:marTop w:val="0"/>
      <w:marBottom w:val="0"/>
      <w:divBdr>
        <w:top w:val="none" w:sz="0" w:space="0" w:color="auto"/>
        <w:left w:val="none" w:sz="0" w:space="0" w:color="auto"/>
        <w:bottom w:val="none" w:sz="0" w:space="0" w:color="auto"/>
        <w:right w:val="none" w:sz="0" w:space="0" w:color="auto"/>
      </w:divBdr>
      <w:divsChild>
        <w:div w:id="949779058">
          <w:marLeft w:val="0"/>
          <w:marRight w:val="0"/>
          <w:marTop w:val="0"/>
          <w:marBottom w:val="0"/>
          <w:divBdr>
            <w:top w:val="none" w:sz="0" w:space="0" w:color="auto"/>
            <w:left w:val="none" w:sz="0" w:space="0" w:color="auto"/>
            <w:bottom w:val="none" w:sz="0" w:space="0" w:color="auto"/>
            <w:right w:val="none" w:sz="0" w:space="0" w:color="auto"/>
          </w:divBdr>
        </w:div>
      </w:divsChild>
    </w:div>
    <w:div w:id="362755707">
      <w:bodyDiv w:val="1"/>
      <w:marLeft w:val="0"/>
      <w:marRight w:val="0"/>
      <w:marTop w:val="0"/>
      <w:marBottom w:val="0"/>
      <w:divBdr>
        <w:top w:val="none" w:sz="0" w:space="0" w:color="auto"/>
        <w:left w:val="none" w:sz="0" w:space="0" w:color="auto"/>
        <w:bottom w:val="none" w:sz="0" w:space="0" w:color="auto"/>
        <w:right w:val="none" w:sz="0" w:space="0" w:color="auto"/>
      </w:divBdr>
    </w:div>
    <w:div w:id="404961899">
      <w:bodyDiv w:val="1"/>
      <w:marLeft w:val="0"/>
      <w:marRight w:val="0"/>
      <w:marTop w:val="0"/>
      <w:marBottom w:val="0"/>
      <w:divBdr>
        <w:top w:val="none" w:sz="0" w:space="0" w:color="auto"/>
        <w:left w:val="none" w:sz="0" w:space="0" w:color="auto"/>
        <w:bottom w:val="none" w:sz="0" w:space="0" w:color="auto"/>
        <w:right w:val="none" w:sz="0" w:space="0" w:color="auto"/>
      </w:divBdr>
    </w:div>
    <w:div w:id="427040912">
      <w:bodyDiv w:val="1"/>
      <w:marLeft w:val="0"/>
      <w:marRight w:val="0"/>
      <w:marTop w:val="0"/>
      <w:marBottom w:val="0"/>
      <w:divBdr>
        <w:top w:val="none" w:sz="0" w:space="0" w:color="auto"/>
        <w:left w:val="none" w:sz="0" w:space="0" w:color="auto"/>
        <w:bottom w:val="none" w:sz="0" w:space="0" w:color="auto"/>
        <w:right w:val="none" w:sz="0" w:space="0" w:color="auto"/>
      </w:divBdr>
    </w:div>
    <w:div w:id="606157622">
      <w:bodyDiv w:val="1"/>
      <w:marLeft w:val="0"/>
      <w:marRight w:val="0"/>
      <w:marTop w:val="0"/>
      <w:marBottom w:val="0"/>
      <w:divBdr>
        <w:top w:val="none" w:sz="0" w:space="0" w:color="auto"/>
        <w:left w:val="none" w:sz="0" w:space="0" w:color="auto"/>
        <w:bottom w:val="none" w:sz="0" w:space="0" w:color="auto"/>
        <w:right w:val="none" w:sz="0" w:space="0" w:color="auto"/>
      </w:divBdr>
      <w:divsChild>
        <w:div w:id="747768410">
          <w:marLeft w:val="0"/>
          <w:marRight w:val="0"/>
          <w:marTop w:val="0"/>
          <w:marBottom w:val="0"/>
          <w:divBdr>
            <w:top w:val="none" w:sz="0" w:space="0" w:color="auto"/>
            <w:left w:val="none" w:sz="0" w:space="0" w:color="auto"/>
            <w:bottom w:val="none" w:sz="0" w:space="0" w:color="auto"/>
            <w:right w:val="none" w:sz="0" w:space="0" w:color="auto"/>
          </w:divBdr>
        </w:div>
      </w:divsChild>
    </w:div>
    <w:div w:id="630940274">
      <w:bodyDiv w:val="1"/>
      <w:marLeft w:val="0"/>
      <w:marRight w:val="0"/>
      <w:marTop w:val="0"/>
      <w:marBottom w:val="0"/>
      <w:divBdr>
        <w:top w:val="none" w:sz="0" w:space="0" w:color="auto"/>
        <w:left w:val="none" w:sz="0" w:space="0" w:color="auto"/>
        <w:bottom w:val="none" w:sz="0" w:space="0" w:color="auto"/>
        <w:right w:val="none" w:sz="0" w:space="0" w:color="auto"/>
      </w:divBdr>
    </w:div>
    <w:div w:id="745229335">
      <w:bodyDiv w:val="1"/>
      <w:marLeft w:val="0"/>
      <w:marRight w:val="0"/>
      <w:marTop w:val="0"/>
      <w:marBottom w:val="0"/>
      <w:divBdr>
        <w:top w:val="none" w:sz="0" w:space="0" w:color="auto"/>
        <w:left w:val="none" w:sz="0" w:space="0" w:color="auto"/>
        <w:bottom w:val="none" w:sz="0" w:space="0" w:color="auto"/>
        <w:right w:val="none" w:sz="0" w:space="0" w:color="auto"/>
      </w:divBdr>
    </w:div>
    <w:div w:id="796678797">
      <w:bodyDiv w:val="1"/>
      <w:marLeft w:val="0"/>
      <w:marRight w:val="0"/>
      <w:marTop w:val="0"/>
      <w:marBottom w:val="0"/>
      <w:divBdr>
        <w:top w:val="none" w:sz="0" w:space="0" w:color="auto"/>
        <w:left w:val="none" w:sz="0" w:space="0" w:color="auto"/>
        <w:bottom w:val="none" w:sz="0" w:space="0" w:color="auto"/>
        <w:right w:val="none" w:sz="0" w:space="0" w:color="auto"/>
      </w:divBdr>
      <w:divsChild>
        <w:div w:id="1187669043">
          <w:marLeft w:val="0"/>
          <w:marRight w:val="0"/>
          <w:marTop w:val="0"/>
          <w:marBottom w:val="0"/>
          <w:divBdr>
            <w:top w:val="none" w:sz="0" w:space="0" w:color="auto"/>
            <w:left w:val="none" w:sz="0" w:space="0" w:color="auto"/>
            <w:bottom w:val="none" w:sz="0" w:space="0" w:color="auto"/>
            <w:right w:val="none" w:sz="0" w:space="0" w:color="auto"/>
          </w:divBdr>
        </w:div>
      </w:divsChild>
    </w:div>
    <w:div w:id="877279527">
      <w:bodyDiv w:val="1"/>
      <w:marLeft w:val="0"/>
      <w:marRight w:val="0"/>
      <w:marTop w:val="0"/>
      <w:marBottom w:val="0"/>
      <w:divBdr>
        <w:top w:val="none" w:sz="0" w:space="0" w:color="auto"/>
        <w:left w:val="none" w:sz="0" w:space="0" w:color="auto"/>
        <w:bottom w:val="none" w:sz="0" w:space="0" w:color="auto"/>
        <w:right w:val="none" w:sz="0" w:space="0" w:color="auto"/>
      </w:divBdr>
    </w:div>
    <w:div w:id="999694081">
      <w:bodyDiv w:val="1"/>
      <w:marLeft w:val="0"/>
      <w:marRight w:val="0"/>
      <w:marTop w:val="0"/>
      <w:marBottom w:val="0"/>
      <w:divBdr>
        <w:top w:val="none" w:sz="0" w:space="0" w:color="auto"/>
        <w:left w:val="none" w:sz="0" w:space="0" w:color="auto"/>
        <w:bottom w:val="none" w:sz="0" w:space="0" w:color="auto"/>
        <w:right w:val="none" w:sz="0" w:space="0" w:color="auto"/>
      </w:divBdr>
    </w:div>
    <w:div w:id="1215041891">
      <w:bodyDiv w:val="1"/>
      <w:marLeft w:val="0"/>
      <w:marRight w:val="0"/>
      <w:marTop w:val="0"/>
      <w:marBottom w:val="0"/>
      <w:divBdr>
        <w:top w:val="none" w:sz="0" w:space="0" w:color="auto"/>
        <w:left w:val="none" w:sz="0" w:space="0" w:color="auto"/>
        <w:bottom w:val="none" w:sz="0" w:space="0" w:color="auto"/>
        <w:right w:val="none" w:sz="0" w:space="0" w:color="auto"/>
      </w:divBdr>
    </w:div>
    <w:div w:id="1218055062">
      <w:bodyDiv w:val="1"/>
      <w:marLeft w:val="0"/>
      <w:marRight w:val="0"/>
      <w:marTop w:val="0"/>
      <w:marBottom w:val="0"/>
      <w:divBdr>
        <w:top w:val="none" w:sz="0" w:space="0" w:color="auto"/>
        <w:left w:val="none" w:sz="0" w:space="0" w:color="auto"/>
        <w:bottom w:val="none" w:sz="0" w:space="0" w:color="auto"/>
        <w:right w:val="none" w:sz="0" w:space="0" w:color="auto"/>
      </w:divBdr>
    </w:div>
    <w:div w:id="1302685026">
      <w:bodyDiv w:val="1"/>
      <w:marLeft w:val="0"/>
      <w:marRight w:val="0"/>
      <w:marTop w:val="0"/>
      <w:marBottom w:val="0"/>
      <w:divBdr>
        <w:top w:val="none" w:sz="0" w:space="0" w:color="auto"/>
        <w:left w:val="none" w:sz="0" w:space="0" w:color="auto"/>
        <w:bottom w:val="none" w:sz="0" w:space="0" w:color="auto"/>
        <w:right w:val="none" w:sz="0" w:space="0" w:color="auto"/>
      </w:divBdr>
    </w:div>
    <w:div w:id="1484660183">
      <w:bodyDiv w:val="1"/>
      <w:marLeft w:val="0"/>
      <w:marRight w:val="0"/>
      <w:marTop w:val="0"/>
      <w:marBottom w:val="0"/>
      <w:divBdr>
        <w:top w:val="none" w:sz="0" w:space="0" w:color="auto"/>
        <w:left w:val="none" w:sz="0" w:space="0" w:color="auto"/>
        <w:bottom w:val="none" w:sz="0" w:space="0" w:color="auto"/>
        <w:right w:val="none" w:sz="0" w:space="0" w:color="auto"/>
      </w:divBdr>
    </w:div>
    <w:div w:id="1510019043">
      <w:bodyDiv w:val="1"/>
      <w:marLeft w:val="0"/>
      <w:marRight w:val="0"/>
      <w:marTop w:val="0"/>
      <w:marBottom w:val="0"/>
      <w:divBdr>
        <w:top w:val="none" w:sz="0" w:space="0" w:color="auto"/>
        <w:left w:val="none" w:sz="0" w:space="0" w:color="auto"/>
        <w:bottom w:val="none" w:sz="0" w:space="0" w:color="auto"/>
        <w:right w:val="none" w:sz="0" w:space="0" w:color="auto"/>
      </w:divBdr>
    </w:div>
    <w:div w:id="1515267585">
      <w:bodyDiv w:val="1"/>
      <w:marLeft w:val="0"/>
      <w:marRight w:val="0"/>
      <w:marTop w:val="0"/>
      <w:marBottom w:val="0"/>
      <w:divBdr>
        <w:top w:val="none" w:sz="0" w:space="0" w:color="auto"/>
        <w:left w:val="none" w:sz="0" w:space="0" w:color="auto"/>
        <w:bottom w:val="none" w:sz="0" w:space="0" w:color="auto"/>
        <w:right w:val="none" w:sz="0" w:space="0" w:color="auto"/>
      </w:divBdr>
    </w:div>
    <w:div w:id="1625499917">
      <w:bodyDiv w:val="1"/>
      <w:marLeft w:val="0"/>
      <w:marRight w:val="0"/>
      <w:marTop w:val="0"/>
      <w:marBottom w:val="0"/>
      <w:divBdr>
        <w:top w:val="none" w:sz="0" w:space="0" w:color="auto"/>
        <w:left w:val="none" w:sz="0" w:space="0" w:color="auto"/>
        <w:bottom w:val="none" w:sz="0" w:space="0" w:color="auto"/>
        <w:right w:val="none" w:sz="0" w:space="0" w:color="auto"/>
      </w:divBdr>
    </w:div>
    <w:div w:id="1725831499">
      <w:bodyDiv w:val="1"/>
      <w:marLeft w:val="0"/>
      <w:marRight w:val="0"/>
      <w:marTop w:val="0"/>
      <w:marBottom w:val="0"/>
      <w:divBdr>
        <w:top w:val="none" w:sz="0" w:space="0" w:color="auto"/>
        <w:left w:val="none" w:sz="0" w:space="0" w:color="auto"/>
        <w:bottom w:val="none" w:sz="0" w:space="0" w:color="auto"/>
        <w:right w:val="none" w:sz="0" w:space="0" w:color="auto"/>
      </w:divBdr>
    </w:div>
    <w:div w:id="1868635751">
      <w:bodyDiv w:val="1"/>
      <w:marLeft w:val="0"/>
      <w:marRight w:val="0"/>
      <w:marTop w:val="0"/>
      <w:marBottom w:val="0"/>
      <w:divBdr>
        <w:top w:val="none" w:sz="0" w:space="0" w:color="auto"/>
        <w:left w:val="none" w:sz="0" w:space="0" w:color="auto"/>
        <w:bottom w:val="none" w:sz="0" w:space="0" w:color="auto"/>
        <w:right w:val="none" w:sz="0" w:space="0" w:color="auto"/>
      </w:divBdr>
    </w:div>
    <w:div w:id="1938977632">
      <w:bodyDiv w:val="1"/>
      <w:marLeft w:val="0"/>
      <w:marRight w:val="0"/>
      <w:marTop w:val="0"/>
      <w:marBottom w:val="0"/>
      <w:divBdr>
        <w:top w:val="none" w:sz="0" w:space="0" w:color="auto"/>
        <w:left w:val="none" w:sz="0" w:space="0" w:color="auto"/>
        <w:bottom w:val="none" w:sz="0" w:space="0" w:color="auto"/>
        <w:right w:val="none" w:sz="0" w:space="0" w:color="auto"/>
      </w:divBdr>
    </w:div>
    <w:div w:id="1951349299">
      <w:bodyDiv w:val="1"/>
      <w:marLeft w:val="0"/>
      <w:marRight w:val="0"/>
      <w:marTop w:val="0"/>
      <w:marBottom w:val="0"/>
      <w:divBdr>
        <w:top w:val="none" w:sz="0" w:space="0" w:color="auto"/>
        <w:left w:val="none" w:sz="0" w:space="0" w:color="auto"/>
        <w:bottom w:val="none" w:sz="0" w:space="0" w:color="auto"/>
        <w:right w:val="none" w:sz="0" w:space="0" w:color="auto"/>
      </w:divBdr>
    </w:div>
    <w:div w:id="1991862538">
      <w:bodyDiv w:val="1"/>
      <w:marLeft w:val="0"/>
      <w:marRight w:val="0"/>
      <w:marTop w:val="0"/>
      <w:marBottom w:val="0"/>
      <w:divBdr>
        <w:top w:val="none" w:sz="0" w:space="0" w:color="auto"/>
        <w:left w:val="none" w:sz="0" w:space="0" w:color="auto"/>
        <w:bottom w:val="none" w:sz="0" w:space="0" w:color="auto"/>
        <w:right w:val="none" w:sz="0" w:space="0" w:color="auto"/>
      </w:divBdr>
    </w:div>
    <w:div w:id="2032947878">
      <w:bodyDiv w:val="1"/>
      <w:marLeft w:val="0"/>
      <w:marRight w:val="0"/>
      <w:marTop w:val="0"/>
      <w:marBottom w:val="0"/>
      <w:divBdr>
        <w:top w:val="none" w:sz="0" w:space="0" w:color="auto"/>
        <w:left w:val="none" w:sz="0" w:space="0" w:color="auto"/>
        <w:bottom w:val="none" w:sz="0" w:space="0" w:color="auto"/>
        <w:right w:val="none" w:sz="0" w:space="0" w:color="auto"/>
      </w:divBdr>
    </w:div>
    <w:div w:id="2083749720">
      <w:bodyDiv w:val="1"/>
      <w:marLeft w:val="0"/>
      <w:marRight w:val="0"/>
      <w:marTop w:val="0"/>
      <w:marBottom w:val="0"/>
      <w:divBdr>
        <w:top w:val="none" w:sz="0" w:space="0" w:color="auto"/>
        <w:left w:val="none" w:sz="0" w:space="0" w:color="auto"/>
        <w:bottom w:val="none" w:sz="0" w:space="0" w:color="auto"/>
        <w:right w:val="none" w:sz="0" w:space="0" w:color="auto"/>
      </w:divBdr>
    </w:div>
    <w:div w:id="2115008044">
      <w:bodyDiv w:val="1"/>
      <w:marLeft w:val="0"/>
      <w:marRight w:val="0"/>
      <w:marTop w:val="0"/>
      <w:marBottom w:val="0"/>
      <w:divBdr>
        <w:top w:val="none" w:sz="0" w:space="0" w:color="auto"/>
        <w:left w:val="none" w:sz="0" w:space="0" w:color="auto"/>
        <w:bottom w:val="none" w:sz="0" w:space="0" w:color="auto"/>
        <w:right w:val="none" w:sz="0" w:space="0" w:color="auto"/>
      </w:divBdr>
    </w:div>
    <w:div w:id="21465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Marco Ottaiano</cp:lastModifiedBy>
  <cp:revision>2</cp:revision>
  <dcterms:created xsi:type="dcterms:W3CDTF">2021-09-13T09:01:00Z</dcterms:created>
  <dcterms:modified xsi:type="dcterms:W3CDTF">2021-09-13T09:01:00Z</dcterms:modified>
</cp:coreProperties>
</file>